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AA5CA" w14:textId="156CCA4B" w:rsidR="00531CF3" w:rsidRPr="00383368" w:rsidRDefault="00491F4C" w:rsidP="00A665DA">
      <w:pPr>
        <w:contextualSpacing/>
        <w:jc w:val="center"/>
        <w:rPr>
          <w:rFonts w:cs="Calibri"/>
          <w:b/>
          <w:sz w:val="22"/>
          <w:szCs w:val="22"/>
        </w:rPr>
      </w:pPr>
      <w:r w:rsidRPr="00383368">
        <w:rPr>
          <w:rFonts w:cs="Calibri"/>
          <w:b/>
          <w:sz w:val="22"/>
          <w:szCs w:val="22"/>
        </w:rPr>
        <w:t xml:space="preserve">INFORMAZIONI UTILI </w:t>
      </w:r>
      <w:r w:rsidR="00EB3A44" w:rsidRPr="00383368">
        <w:rPr>
          <w:rFonts w:cs="Calibri"/>
          <w:b/>
          <w:sz w:val="22"/>
          <w:szCs w:val="22"/>
        </w:rPr>
        <w:t xml:space="preserve">AI </w:t>
      </w:r>
      <w:r w:rsidR="00001790">
        <w:rPr>
          <w:rFonts w:cs="Calibri"/>
          <w:b/>
          <w:sz w:val="22"/>
          <w:szCs w:val="22"/>
        </w:rPr>
        <w:t xml:space="preserve">FUTURI e NUOVI </w:t>
      </w:r>
      <w:r w:rsidR="00EB3A44" w:rsidRPr="00383368">
        <w:rPr>
          <w:rFonts w:cs="Calibri"/>
          <w:b/>
          <w:sz w:val="22"/>
          <w:szCs w:val="22"/>
        </w:rPr>
        <w:t xml:space="preserve">IMMATRICOLATI </w:t>
      </w:r>
      <w:r w:rsidRPr="00383368">
        <w:rPr>
          <w:rFonts w:cs="Calibri"/>
          <w:b/>
          <w:sz w:val="22"/>
          <w:szCs w:val="22"/>
        </w:rPr>
        <w:t xml:space="preserve"> </w:t>
      </w:r>
    </w:p>
    <w:p w14:paraId="3D86FE8A" w14:textId="4D5CAF1B" w:rsidR="00491F4C" w:rsidRPr="00383368" w:rsidRDefault="005F7411" w:rsidP="00ED3E91">
      <w:pPr>
        <w:contextualSpacing/>
        <w:jc w:val="center"/>
        <w:rPr>
          <w:rFonts w:cs="Calibri"/>
          <w:b/>
          <w:color w:val="4472C4"/>
          <w:sz w:val="22"/>
          <w:szCs w:val="22"/>
        </w:rPr>
      </w:pPr>
      <w:r>
        <w:rPr>
          <w:rFonts w:cs="Calibri"/>
          <w:b/>
          <w:color w:val="4472C4"/>
          <w:sz w:val="22"/>
          <w:szCs w:val="22"/>
        </w:rPr>
        <w:t xml:space="preserve">CORSO DI LAUREA </w:t>
      </w:r>
      <w:r w:rsidR="00ED3E91" w:rsidRPr="00383368">
        <w:rPr>
          <w:rFonts w:cs="Calibri"/>
          <w:b/>
          <w:color w:val="4472C4"/>
          <w:sz w:val="22"/>
          <w:szCs w:val="22"/>
        </w:rPr>
        <w:t xml:space="preserve">INTERCLASSE </w:t>
      </w:r>
      <w:r w:rsidR="00491F4C" w:rsidRPr="00383368">
        <w:rPr>
          <w:rFonts w:cs="Calibri"/>
          <w:b/>
          <w:color w:val="4472C4"/>
          <w:sz w:val="22"/>
          <w:szCs w:val="22"/>
        </w:rPr>
        <w:t xml:space="preserve">INGEGNERIA </w:t>
      </w:r>
      <w:r w:rsidR="00B14E4A">
        <w:rPr>
          <w:rFonts w:cs="Calibri"/>
          <w:b/>
          <w:color w:val="4472C4"/>
          <w:sz w:val="22"/>
          <w:szCs w:val="22"/>
        </w:rPr>
        <w:t>GESTIONALE</w:t>
      </w:r>
      <w:r w:rsidR="0088076C">
        <w:rPr>
          <w:rFonts w:cs="Calibri"/>
          <w:b/>
          <w:color w:val="4472C4"/>
          <w:sz w:val="22"/>
          <w:szCs w:val="22"/>
        </w:rPr>
        <w:t>(</w:t>
      </w:r>
      <w:r w:rsidR="00D11DCE">
        <w:rPr>
          <w:rFonts w:cs="Calibri"/>
          <w:b/>
          <w:color w:val="4472C4"/>
          <w:sz w:val="22"/>
          <w:szCs w:val="22"/>
        </w:rPr>
        <w:t>L</w:t>
      </w:r>
      <w:r w:rsidR="0088076C">
        <w:rPr>
          <w:rFonts w:cs="Calibri"/>
          <w:b/>
          <w:color w:val="4472C4"/>
          <w:sz w:val="22"/>
          <w:szCs w:val="22"/>
        </w:rPr>
        <w:t>8/L9)</w:t>
      </w:r>
    </w:p>
    <w:p w14:paraId="6A77C06E" w14:textId="77777777" w:rsidR="00C01EA9" w:rsidRPr="00383368" w:rsidRDefault="00C01EA9" w:rsidP="004D4049">
      <w:pPr>
        <w:numPr>
          <w:ilvl w:val="0"/>
          <w:numId w:val="2"/>
        </w:numPr>
        <w:spacing w:before="180" w:after="60" w:line="276" w:lineRule="auto"/>
        <w:ind w:left="425" w:hanging="425"/>
        <w:jc w:val="both"/>
        <w:rPr>
          <w:rFonts w:cs="Calibri"/>
          <w:b/>
          <w:sz w:val="20"/>
          <w:szCs w:val="20"/>
        </w:rPr>
      </w:pPr>
      <w:r w:rsidRPr="00383368">
        <w:rPr>
          <w:rFonts w:cs="Calibri"/>
          <w:b/>
          <w:sz w:val="20"/>
          <w:szCs w:val="20"/>
        </w:rPr>
        <w:t>DIFFERENZA TRA SEGRETERIA STUDENTI E SEGRETERIA DIDATTIC</w:t>
      </w:r>
      <w:r w:rsidR="00ED3E91" w:rsidRPr="00383368">
        <w:rPr>
          <w:rFonts w:cs="Calibri"/>
          <w:b/>
          <w:sz w:val="20"/>
          <w:szCs w:val="20"/>
        </w:rPr>
        <w:t>A</w:t>
      </w:r>
    </w:p>
    <w:p w14:paraId="127BD106" w14:textId="77777777" w:rsidR="00C01EA9" w:rsidRPr="00383368" w:rsidRDefault="00C01EA9" w:rsidP="0004208B">
      <w:pPr>
        <w:numPr>
          <w:ilvl w:val="0"/>
          <w:numId w:val="6"/>
        </w:numPr>
        <w:ind w:left="992" w:hanging="357"/>
        <w:contextualSpacing/>
        <w:jc w:val="both"/>
        <w:rPr>
          <w:rFonts w:cs="Calibri"/>
          <w:sz w:val="20"/>
          <w:szCs w:val="20"/>
        </w:rPr>
      </w:pPr>
      <w:r w:rsidRPr="00383368">
        <w:rPr>
          <w:rFonts w:cs="Calibri"/>
          <w:b/>
          <w:sz w:val="20"/>
          <w:szCs w:val="20"/>
        </w:rPr>
        <w:t>Segreteria Studenti</w:t>
      </w:r>
      <w:r w:rsidRPr="00383368">
        <w:rPr>
          <w:rFonts w:cs="Calibri"/>
          <w:sz w:val="20"/>
          <w:szCs w:val="20"/>
        </w:rPr>
        <w:t xml:space="preserve"> (via Ostiense 129, Roma) </w:t>
      </w:r>
    </w:p>
    <w:p w14:paraId="330E91BF" w14:textId="77777777" w:rsidR="00C01EA9" w:rsidRPr="00D66DE4" w:rsidRDefault="00C01EA9" w:rsidP="0004208B">
      <w:pPr>
        <w:ind w:left="992"/>
        <w:contextualSpacing/>
        <w:jc w:val="both"/>
        <w:rPr>
          <w:rFonts w:cs="Calibri"/>
          <w:sz w:val="20"/>
          <w:szCs w:val="20"/>
        </w:rPr>
      </w:pPr>
      <w:r w:rsidRPr="00D66DE4">
        <w:rPr>
          <w:rFonts w:cs="Calibri"/>
          <w:sz w:val="20"/>
          <w:szCs w:val="20"/>
        </w:rPr>
        <w:t>Iscrizione, tasse, ISEE, certificati</w:t>
      </w:r>
    </w:p>
    <w:p w14:paraId="50FA1990" w14:textId="21DC04D0" w:rsidR="00C01EA9" w:rsidRPr="00383368" w:rsidRDefault="00C01EA9" w:rsidP="00D66DE4">
      <w:pPr>
        <w:spacing w:before="120"/>
        <w:ind w:left="992"/>
        <w:jc w:val="both"/>
        <w:rPr>
          <w:rFonts w:cs="Calibri"/>
          <w:sz w:val="20"/>
          <w:szCs w:val="20"/>
        </w:rPr>
      </w:pPr>
      <w:r w:rsidRPr="00383368">
        <w:rPr>
          <w:rFonts w:cs="Calibri"/>
          <w:i/>
          <w:iCs/>
          <w:sz w:val="20"/>
          <w:szCs w:val="20"/>
        </w:rPr>
        <w:t>Sito di riferimen</w:t>
      </w:r>
      <w:r w:rsidR="00F70306" w:rsidRPr="00383368">
        <w:rPr>
          <w:rFonts w:cs="Calibri"/>
          <w:i/>
          <w:iCs/>
          <w:sz w:val="20"/>
          <w:szCs w:val="20"/>
        </w:rPr>
        <w:t>t</w:t>
      </w:r>
      <w:r w:rsidRPr="00383368">
        <w:rPr>
          <w:rFonts w:cs="Calibri"/>
          <w:i/>
          <w:iCs/>
          <w:sz w:val="20"/>
          <w:szCs w:val="20"/>
        </w:rPr>
        <w:t>o:</w:t>
      </w:r>
      <w:r w:rsidRPr="00383368">
        <w:rPr>
          <w:rFonts w:cs="Calibri"/>
          <w:sz w:val="20"/>
          <w:szCs w:val="20"/>
        </w:rPr>
        <w:t xml:space="preserve"> Portale dello Studente</w:t>
      </w:r>
      <w:r w:rsidR="00466B28" w:rsidRPr="00383368">
        <w:rPr>
          <w:rFonts w:cs="Calibri"/>
          <w:sz w:val="20"/>
          <w:szCs w:val="20"/>
        </w:rPr>
        <w:t xml:space="preserve">, </w:t>
      </w:r>
      <w:hyperlink r:id="rId9" w:history="1">
        <w:r w:rsidRPr="00383368">
          <w:rPr>
            <w:rStyle w:val="Collegamentoipertestuale"/>
            <w:rFonts w:cs="Calibri"/>
            <w:sz w:val="20"/>
            <w:szCs w:val="20"/>
          </w:rPr>
          <w:t>http://portalestudente.uniroma3.it/</w:t>
        </w:r>
      </w:hyperlink>
      <w:r w:rsidRPr="00383368">
        <w:rPr>
          <w:rFonts w:cs="Calibri"/>
          <w:sz w:val="20"/>
          <w:szCs w:val="20"/>
        </w:rPr>
        <w:t xml:space="preserve"> </w:t>
      </w:r>
    </w:p>
    <w:p w14:paraId="0D2CE1B7" w14:textId="6D19665E" w:rsidR="00AE4379" w:rsidRPr="00383368" w:rsidRDefault="00AE4379" w:rsidP="008C03CE">
      <w:pPr>
        <w:ind w:left="993"/>
        <w:contextualSpacing/>
        <w:jc w:val="both"/>
        <w:rPr>
          <w:rFonts w:cs="Calibri"/>
          <w:sz w:val="20"/>
          <w:szCs w:val="20"/>
        </w:rPr>
      </w:pPr>
      <w:r w:rsidRPr="00383368">
        <w:rPr>
          <w:rFonts w:cs="Calibri"/>
          <w:sz w:val="20"/>
          <w:szCs w:val="20"/>
        </w:rPr>
        <w:t>È</w:t>
      </w:r>
      <w:r w:rsidR="00AB474C" w:rsidRPr="00383368">
        <w:rPr>
          <w:rFonts w:cs="Calibri"/>
          <w:sz w:val="20"/>
          <w:szCs w:val="20"/>
        </w:rPr>
        <w:t xml:space="preserve"> possibile contattare</w:t>
      </w:r>
      <w:r w:rsidR="00C01EA9" w:rsidRPr="00383368">
        <w:rPr>
          <w:rFonts w:cs="Calibri"/>
          <w:sz w:val="20"/>
          <w:szCs w:val="20"/>
        </w:rPr>
        <w:t xml:space="preserve"> la Segreteria Studenti</w:t>
      </w:r>
      <w:r w:rsidR="00AB474C" w:rsidRPr="00383368">
        <w:rPr>
          <w:rFonts w:cs="Calibri"/>
          <w:sz w:val="20"/>
          <w:szCs w:val="20"/>
        </w:rPr>
        <w:t xml:space="preserve"> tramite le seguenti </w:t>
      </w:r>
      <w:r w:rsidRPr="00383368">
        <w:rPr>
          <w:rFonts w:cs="Calibri"/>
          <w:sz w:val="20"/>
          <w:szCs w:val="20"/>
        </w:rPr>
        <w:t xml:space="preserve">opzioni </w:t>
      </w:r>
    </w:p>
    <w:p w14:paraId="0DDBDFBB" w14:textId="77777777" w:rsidR="00AE4379" w:rsidRPr="00383368" w:rsidRDefault="00AE4379" w:rsidP="008C03CE">
      <w:pPr>
        <w:ind w:left="993"/>
        <w:contextualSpacing/>
        <w:jc w:val="both"/>
        <w:rPr>
          <w:rFonts w:cs="Calibri"/>
          <w:sz w:val="20"/>
          <w:szCs w:val="20"/>
        </w:rPr>
      </w:pPr>
      <w:r w:rsidRPr="00383368">
        <w:rPr>
          <w:rFonts w:cs="Calibri"/>
          <w:sz w:val="20"/>
          <w:szCs w:val="20"/>
        </w:rPr>
        <w:t xml:space="preserve">- ticket online </w:t>
      </w:r>
    </w:p>
    <w:p w14:paraId="4722CFE4" w14:textId="1D8E3832" w:rsidR="00AE4379" w:rsidRPr="00383368" w:rsidRDefault="00AE4379" w:rsidP="008C03CE">
      <w:pPr>
        <w:ind w:left="993"/>
        <w:contextualSpacing/>
        <w:jc w:val="both"/>
        <w:rPr>
          <w:rFonts w:cs="Calibri"/>
          <w:sz w:val="20"/>
          <w:szCs w:val="20"/>
        </w:rPr>
      </w:pPr>
      <w:r w:rsidRPr="00383368">
        <w:rPr>
          <w:rFonts w:cs="Calibri"/>
          <w:sz w:val="20"/>
          <w:szCs w:val="20"/>
        </w:rPr>
        <w:t>- ricevimento su appuntamento in presenza e/o remoto</w:t>
      </w:r>
    </w:p>
    <w:p w14:paraId="54E4E445" w14:textId="255D73B6" w:rsidR="00AB474C" w:rsidRPr="00383368" w:rsidRDefault="00AE4379" w:rsidP="008C03CE">
      <w:pPr>
        <w:ind w:left="993"/>
        <w:contextualSpacing/>
        <w:jc w:val="both"/>
        <w:rPr>
          <w:rFonts w:cs="Calibri"/>
          <w:sz w:val="20"/>
          <w:szCs w:val="20"/>
        </w:rPr>
      </w:pPr>
      <w:r w:rsidRPr="00383368">
        <w:rPr>
          <w:rFonts w:cs="Calibri"/>
          <w:sz w:val="20"/>
          <w:szCs w:val="20"/>
        </w:rPr>
        <w:t xml:space="preserve">raggiungibili dal link: </w:t>
      </w:r>
      <w:hyperlink r:id="rId10" w:history="1">
        <w:r w:rsidRPr="00383368">
          <w:rPr>
            <w:rStyle w:val="Collegamentoipertestuale"/>
            <w:rFonts w:cs="Calibri"/>
            <w:sz w:val="20"/>
            <w:szCs w:val="20"/>
          </w:rPr>
          <w:t>https://portalestudente.uniroma3.it/chi-siamo/area-studenti/segreterie-studenti/</w:t>
        </w:r>
      </w:hyperlink>
      <w:r w:rsidR="00AB474C" w:rsidRPr="00383368">
        <w:rPr>
          <w:rFonts w:cs="Calibri"/>
          <w:sz w:val="20"/>
          <w:szCs w:val="20"/>
        </w:rPr>
        <w:t xml:space="preserve"> </w:t>
      </w:r>
    </w:p>
    <w:p w14:paraId="72F0A561" w14:textId="70DE030F" w:rsidR="00C01EA9" w:rsidRPr="00383368" w:rsidRDefault="00C01EA9" w:rsidP="0004208B">
      <w:pPr>
        <w:numPr>
          <w:ilvl w:val="0"/>
          <w:numId w:val="6"/>
        </w:numPr>
        <w:spacing w:before="120"/>
        <w:ind w:left="992" w:hanging="425"/>
        <w:jc w:val="both"/>
        <w:rPr>
          <w:rFonts w:cs="Calibri"/>
          <w:sz w:val="20"/>
          <w:szCs w:val="20"/>
        </w:rPr>
      </w:pPr>
      <w:r w:rsidRPr="00383368">
        <w:rPr>
          <w:rFonts w:cs="Calibri"/>
          <w:b/>
          <w:sz w:val="20"/>
          <w:szCs w:val="20"/>
        </w:rPr>
        <w:t xml:space="preserve">Segreteria didattica </w:t>
      </w:r>
      <w:r w:rsidR="00536ECE" w:rsidRPr="00383368">
        <w:rPr>
          <w:rFonts w:cs="Calibri"/>
          <w:b/>
          <w:sz w:val="20"/>
          <w:szCs w:val="20"/>
        </w:rPr>
        <w:t xml:space="preserve">del </w:t>
      </w:r>
      <w:r w:rsidR="00603017">
        <w:rPr>
          <w:rFonts w:cs="Calibri"/>
          <w:b/>
          <w:sz w:val="20"/>
          <w:szCs w:val="20"/>
        </w:rPr>
        <w:t>C</w:t>
      </w:r>
      <w:r w:rsidR="00536ECE" w:rsidRPr="00383368">
        <w:rPr>
          <w:rFonts w:cs="Calibri"/>
          <w:b/>
          <w:sz w:val="20"/>
          <w:szCs w:val="20"/>
        </w:rPr>
        <w:t xml:space="preserve">orso di </w:t>
      </w:r>
      <w:r w:rsidR="00D058A6" w:rsidRPr="00383368">
        <w:rPr>
          <w:rFonts w:cs="Calibri"/>
          <w:b/>
          <w:sz w:val="20"/>
          <w:szCs w:val="20"/>
        </w:rPr>
        <w:t>L</w:t>
      </w:r>
      <w:r w:rsidR="00536ECE" w:rsidRPr="00383368">
        <w:rPr>
          <w:rFonts w:cs="Calibri"/>
          <w:b/>
          <w:sz w:val="20"/>
          <w:szCs w:val="20"/>
        </w:rPr>
        <w:t xml:space="preserve">aurea interclasse in </w:t>
      </w:r>
      <w:r w:rsidR="00B14E4A">
        <w:rPr>
          <w:rFonts w:cs="Calibri"/>
          <w:b/>
          <w:sz w:val="20"/>
          <w:szCs w:val="20"/>
        </w:rPr>
        <w:t>Gestionale</w:t>
      </w:r>
      <w:r w:rsidRPr="00383368">
        <w:rPr>
          <w:rFonts w:cs="Calibri"/>
          <w:b/>
          <w:sz w:val="20"/>
          <w:szCs w:val="20"/>
        </w:rPr>
        <w:t xml:space="preserve"> (</w:t>
      </w:r>
      <w:r w:rsidR="00E02FC7" w:rsidRPr="00383368">
        <w:rPr>
          <w:rFonts w:cs="Calibri"/>
          <w:sz w:val="20"/>
          <w:szCs w:val="20"/>
        </w:rPr>
        <w:t xml:space="preserve">stanza 2.8 </w:t>
      </w:r>
      <w:r w:rsidR="00565315">
        <w:rPr>
          <w:rFonts w:cs="Calibri"/>
          <w:sz w:val="20"/>
          <w:szCs w:val="20"/>
        </w:rPr>
        <w:t>vi</w:t>
      </w:r>
      <w:r w:rsidR="00E02FC7" w:rsidRPr="00383368">
        <w:rPr>
          <w:rFonts w:cs="Calibri"/>
          <w:sz w:val="20"/>
          <w:szCs w:val="20"/>
        </w:rPr>
        <w:t>a Vito Volterra 62)</w:t>
      </w:r>
    </w:p>
    <w:p w14:paraId="150573B3" w14:textId="7E57FE20" w:rsidR="00C01EA9" w:rsidRPr="00383368" w:rsidRDefault="00C01EA9" w:rsidP="008C03CE">
      <w:pPr>
        <w:ind w:left="993"/>
        <w:contextualSpacing/>
        <w:jc w:val="both"/>
        <w:rPr>
          <w:rFonts w:cs="Calibri"/>
          <w:sz w:val="20"/>
          <w:szCs w:val="20"/>
        </w:rPr>
      </w:pPr>
      <w:r w:rsidRPr="00383368">
        <w:rPr>
          <w:rFonts w:cs="Calibri"/>
          <w:sz w:val="20"/>
          <w:szCs w:val="20"/>
        </w:rPr>
        <w:t>Didattica e carriera (lezioni ed esami), approvazione attività didattiche, trasferimenti, passaggi, abbreviazioni di corso e valutazione della carriera, prove intermedie, presentazione piani di studio, ricevimento studenti.</w:t>
      </w:r>
    </w:p>
    <w:p w14:paraId="03861F74" w14:textId="45153019" w:rsidR="00C01EA9" w:rsidRPr="00383368" w:rsidRDefault="00C01EA9" w:rsidP="001174FC">
      <w:pPr>
        <w:ind w:left="4678"/>
        <w:contextualSpacing/>
        <w:rPr>
          <w:rFonts w:cs="Calibri"/>
          <w:sz w:val="20"/>
          <w:szCs w:val="20"/>
        </w:rPr>
      </w:pPr>
    </w:p>
    <w:p w14:paraId="314481AF" w14:textId="77777777" w:rsidR="00C05D33" w:rsidRDefault="00C01EA9" w:rsidP="00C05D33">
      <w:pPr>
        <w:contextualSpacing/>
        <w:jc w:val="both"/>
        <w:rPr>
          <w:rFonts w:cs="Calibri"/>
          <w:sz w:val="20"/>
          <w:szCs w:val="20"/>
        </w:rPr>
      </w:pPr>
      <w:r w:rsidRPr="00383368">
        <w:rPr>
          <w:rFonts w:cs="Calibri"/>
          <w:sz w:val="20"/>
          <w:szCs w:val="20"/>
        </w:rPr>
        <w:t xml:space="preserve">Per comunicare con la Segreteria </w:t>
      </w:r>
      <w:r w:rsidR="00C05D33" w:rsidRPr="00383368">
        <w:rPr>
          <w:rFonts w:cs="Calibri"/>
          <w:sz w:val="20"/>
          <w:szCs w:val="20"/>
        </w:rPr>
        <w:t>didattica</w:t>
      </w:r>
    </w:p>
    <w:p w14:paraId="58A78249" w14:textId="01DA5B16" w:rsidR="00C01EA9" w:rsidRPr="00383368" w:rsidRDefault="00C05D33" w:rsidP="00C05D33">
      <w:pPr>
        <w:contextualSpacing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e</w:t>
      </w:r>
      <w:r w:rsidR="00AE4379" w:rsidRPr="00383368">
        <w:rPr>
          <w:rFonts w:cs="Calibri"/>
          <w:sz w:val="20"/>
          <w:szCs w:val="20"/>
        </w:rPr>
        <w:t>-mail</w:t>
      </w:r>
      <w:r w:rsidR="00C01EA9" w:rsidRPr="00383368">
        <w:rPr>
          <w:rFonts w:cs="Calibri"/>
          <w:sz w:val="20"/>
          <w:szCs w:val="20"/>
        </w:rPr>
        <w:t xml:space="preserve"> </w:t>
      </w:r>
      <w:r w:rsidR="0004208B" w:rsidRPr="0004208B">
        <w:rPr>
          <w:rFonts w:cs="Calibri"/>
          <w:b/>
          <w:bCs/>
          <w:sz w:val="20"/>
          <w:szCs w:val="20"/>
        </w:rPr>
        <w:t>didattica.</w:t>
      </w:r>
      <w:r>
        <w:rPr>
          <w:rFonts w:cs="Calibri"/>
          <w:b/>
          <w:bCs/>
          <w:sz w:val="20"/>
          <w:szCs w:val="20"/>
        </w:rPr>
        <w:t>gestionale</w:t>
      </w:r>
      <w:r w:rsidR="0004208B" w:rsidRPr="0004208B">
        <w:rPr>
          <w:rFonts w:cs="Calibri"/>
          <w:b/>
          <w:bCs/>
          <w:sz w:val="20"/>
          <w:szCs w:val="20"/>
        </w:rPr>
        <w:t>@uniroma3.it</w:t>
      </w:r>
    </w:p>
    <w:p w14:paraId="2D3E0CC1" w14:textId="04F2C573" w:rsidR="00C01EA9" w:rsidRPr="00C05D33" w:rsidRDefault="00C01EA9" w:rsidP="00C05D33">
      <w:pPr>
        <w:spacing w:after="120"/>
        <w:contextualSpacing/>
        <w:jc w:val="both"/>
        <w:rPr>
          <w:rFonts w:cs="Calibri"/>
          <w:b/>
          <w:bCs/>
          <w:sz w:val="20"/>
          <w:szCs w:val="20"/>
        </w:rPr>
      </w:pPr>
      <w:r w:rsidRPr="00C05D33">
        <w:rPr>
          <w:rFonts w:cs="Calibri"/>
          <w:b/>
          <w:bCs/>
          <w:sz w:val="20"/>
          <w:szCs w:val="20"/>
        </w:rPr>
        <w:t>ricevimento studenti</w:t>
      </w:r>
      <w:r w:rsidR="00AE4379" w:rsidRPr="00C05D33">
        <w:rPr>
          <w:rFonts w:cs="Calibri"/>
          <w:b/>
          <w:bCs/>
          <w:sz w:val="20"/>
          <w:szCs w:val="20"/>
        </w:rPr>
        <w:t xml:space="preserve"> su </w:t>
      </w:r>
      <w:r w:rsidR="00BF183B" w:rsidRPr="00C05D33">
        <w:rPr>
          <w:rFonts w:cs="Calibri"/>
          <w:b/>
          <w:bCs/>
          <w:sz w:val="20"/>
          <w:szCs w:val="20"/>
        </w:rPr>
        <w:t>appuntamento</w:t>
      </w:r>
      <w:r w:rsidR="00F40318">
        <w:rPr>
          <w:rFonts w:cs="Calibri"/>
          <w:b/>
          <w:bCs/>
          <w:sz w:val="20"/>
          <w:szCs w:val="20"/>
        </w:rPr>
        <w:t>:</w:t>
      </w:r>
      <w:r w:rsidR="00777BFB">
        <w:rPr>
          <w:rFonts w:cs="Calibri"/>
          <w:b/>
          <w:bCs/>
          <w:sz w:val="20"/>
          <w:szCs w:val="20"/>
        </w:rPr>
        <w:t xml:space="preserve"> l</w:t>
      </w:r>
      <w:r w:rsidR="00777BFB" w:rsidRPr="00777BFB">
        <w:rPr>
          <w:rFonts w:cs="Calibri"/>
          <w:b/>
          <w:bCs/>
          <w:sz w:val="20"/>
          <w:szCs w:val="20"/>
        </w:rPr>
        <w:t>unedì dalle ore10:00 alle</w:t>
      </w:r>
      <w:r w:rsidR="00777BFB">
        <w:rPr>
          <w:rFonts w:cs="Calibri"/>
          <w:b/>
          <w:bCs/>
          <w:sz w:val="20"/>
          <w:szCs w:val="20"/>
        </w:rPr>
        <w:t xml:space="preserve"> </w:t>
      </w:r>
      <w:r w:rsidR="00777BFB" w:rsidRPr="00777BFB">
        <w:rPr>
          <w:rFonts w:cs="Calibri"/>
          <w:b/>
          <w:bCs/>
          <w:sz w:val="20"/>
          <w:szCs w:val="20"/>
        </w:rPr>
        <w:t>ore13:00, martedì dalle ore 10:00 alle ore 13:00, mercoledì dalle ore 13:00 alle ore15:00 compilando apposito</w:t>
      </w:r>
      <w:r w:rsidR="00777BFB">
        <w:rPr>
          <w:rFonts w:cs="Calibri"/>
          <w:b/>
          <w:bCs/>
          <w:sz w:val="20"/>
          <w:szCs w:val="20"/>
        </w:rPr>
        <w:t xml:space="preserve"> </w:t>
      </w:r>
      <w:hyperlink r:id="rId11" w:history="1">
        <w:r w:rsidR="00777BFB" w:rsidRPr="00777BFB">
          <w:rPr>
            <w:rStyle w:val="Collegamentoipertestuale"/>
            <w:rFonts w:cs="Calibri"/>
            <w:b/>
            <w:bCs/>
            <w:sz w:val="20"/>
            <w:szCs w:val="20"/>
          </w:rPr>
          <w:t>form</w:t>
        </w:r>
      </w:hyperlink>
    </w:p>
    <w:p w14:paraId="702A2B54" w14:textId="77777777" w:rsidR="001174FC" w:rsidRDefault="001174FC" w:rsidP="001174FC">
      <w:pPr>
        <w:spacing w:after="120"/>
        <w:ind w:left="4678"/>
        <w:contextualSpacing/>
        <w:rPr>
          <w:rFonts w:cs="Calibri"/>
          <w:sz w:val="20"/>
          <w:szCs w:val="20"/>
        </w:rPr>
      </w:pPr>
    </w:p>
    <w:p w14:paraId="5AB706D4" w14:textId="77777777" w:rsidR="009D6406" w:rsidRPr="00383368" w:rsidRDefault="009D6406" w:rsidP="001174FC">
      <w:pPr>
        <w:spacing w:after="120"/>
        <w:ind w:left="4678"/>
        <w:contextualSpacing/>
        <w:rPr>
          <w:rFonts w:cs="Calibri"/>
          <w:sz w:val="20"/>
          <w:szCs w:val="20"/>
        </w:rPr>
      </w:pPr>
    </w:p>
    <w:p w14:paraId="703038DC" w14:textId="53130654" w:rsidR="00C01EA9" w:rsidRPr="00383368" w:rsidRDefault="00C01EA9" w:rsidP="00366988">
      <w:pPr>
        <w:numPr>
          <w:ilvl w:val="0"/>
          <w:numId w:val="2"/>
        </w:numPr>
        <w:spacing w:after="60"/>
        <w:ind w:left="425" w:hanging="425"/>
        <w:jc w:val="both"/>
        <w:rPr>
          <w:rFonts w:cs="Calibri"/>
          <w:b/>
          <w:sz w:val="20"/>
          <w:szCs w:val="20"/>
        </w:rPr>
      </w:pPr>
      <w:r w:rsidRPr="00383368">
        <w:rPr>
          <w:rFonts w:cs="Calibri"/>
          <w:b/>
          <w:sz w:val="20"/>
          <w:szCs w:val="20"/>
        </w:rPr>
        <w:t xml:space="preserve">GOMP </w:t>
      </w:r>
      <w:hyperlink r:id="rId12" w:history="1">
        <w:r w:rsidR="0004208B" w:rsidRPr="00CB3B31">
          <w:rPr>
            <w:rStyle w:val="Collegamentoipertestuale"/>
            <w:b/>
          </w:rPr>
          <w:t>http://portalestudente.uniroma3.it/accedi/area-studenti/</w:t>
        </w:r>
      </w:hyperlink>
    </w:p>
    <w:p w14:paraId="0502481C" w14:textId="34C63AE9" w:rsidR="00C01EA9" w:rsidRPr="00383368" w:rsidRDefault="00C01EA9" w:rsidP="00C01EA9">
      <w:pPr>
        <w:ind w:left="426"/>
        <w:contextualSpacing/>
        <w:jc w:val="both"/>
        <w:rPr>
          <w:rFonts w:cs="Calibri"/>
          <w:sz w:val="20"/>
          <w:szCs w:val="20"/>
        </w:rPr>
      </w:pPr>
      <w:r w:rsidRPr="00383368">
        <w:rPr>
          <w:rFonts w:cs="Calibri"/>
          <w:sz w:val="20"/>
          <w:szCs w:val="20"/>
        </w:rPr>
        <w:t xml:space="preserve">Area personale dentro la quale lo </w:t>
      </w:r>
      <w:r w:rsidR="00145A3E">
        <w:rPr>
          <w:rFonts w:cs="Calibri"/>
          <w:sz w:val="20"/>
          <w:szCs w:val="20"/>
        </w:rPr>
        <w:t>s</w:t>
      </w:r>
      <w:r w:rsidRPr="00383368">
        <w:rPr>
          <w:rFonts w:cs="Calibri"/>
          <w:sz w:val="20"/>
          <w:szCs w:val="20"/>
        </w:rPr>
        <w:t>tudente può:</w:t>
      </w:r>
    </w:p>
    <w:p w14:paraId="43951B23" w14:textId="77777777" w:rsidR="00C01EA9" w:rsidRPr="00383368" w:rsidRDefault="00C01EA9" w:rsidP="0004208B">
      <w:pPr>
        <w:numPr>
          <w:ilvl w:val="0"/>
          <w:numId w:val="10"/>
        </w:numPr>
        <w:spacing w:after="120"/>
        <w:ind w:left="1418" w:hanging="357"/>
        <w:contextualSpacing/>
        <w:jc w:val="both"/>
        <w:rPr>
          <w:rFonts w:cs="Calibri"/>
          <w:sz w:val="20"/>
          <w:szCs w:val="20"/>
        </w:rPr>
      </w:pPr>
      <w:r w:rsidRPr="00383368">
        <w:rPr>
          <w:rFonts w:cs="Calibri"/>
          <w:sz w:val="20"/>
          <w:szCs w:val="20"/>
        </w:rPr>
        <w:t>controllare la sua situazione amministrativ</w:t>
      </w:r>
      <w:r w:rsidR="004D15AC" w:rsidRPr="00383368">
        <w:rPr>
          <w:rFonts w:cs="Calibri"/>
          <w:sz w:val="20"/>
          <w:szCs w:val="20"/>
        </w:rPr>
        <w:t>a</w:t>
      </w:r>
    </w:p>
    <w:p w14:paraId="4A3ED3B3" w14:textId="43AD59D6" w:rsidR="00C01EA9" w:rsidRPr="00383368" w:rsidRDefault="00C01EA9" w:rsidP="0004208B">
      <w:pPr>
        <w:numPr>
          <w:ilvl w:val="0"/>
          <w:numId w:val="10"/>
        </w:numPr>
        <w:spacing w:after="120"/>
        <w:ind w:left="1418" w:hanging="357"/>
        <w:contextualSpacing/>
        <w:jc w:val="both"/>
        <w:rPr>
          <w:rFonts w:cs="Calibri"/>
          <w:sz w:val="20"/>
          <w:szCs w:val="20"/>
        </w:rPr>
      </w:pPr>
      <w:r w:rsidRPr="00383368">
        <w:rPr>
          <w:rFonts w:cs="Calibri"/>
          <w:sz w:val="20"/>
          <w:szCs w:val="20"/>
        </w:rPr>
        <w:t>scaricare i bollettini di pagamento delle rate universitarie</w:t>
      </w:r>
    </w:p>
    <w:p w14:paraId="674C4687" w14:textId="6C5C320B" w:rsidR="00C01EA9" w:rsidRPr="00383368" w:rsidRDefault="00C01EA9" w:rsidP="0004208B">
      <w:pPr>
        <w:numPr>
          <w:ilvl w:val="0"/>
          <w:numId w:val="10"/>
        </w:numPr>
        <w:spacing w:after="120"/>
        <w:ind w:left="1418" w:hanging="357"/>
        <w:contextualSpacing/>
        <w:jc w:val="both"/>
        <w:rPr>
          <w:rFonts w:cs="Calibri"/>
          <w:sz w:val="20"/>
          <w:szCs w:val="20"/>
        </w:rPr>
      </w:pPr>
      <w:r w:rsidRPr="00383368">
        <w:rPr>
          <w:rFonts w:cs="Calibri"/>
          <w:sz w:val="20"/>
          <w:szCs w:val="20"/>
        </w:rPr>
        <w:t>stampare certificati</w:t>
      </w:r>
    </w:p>
    <w:p w14:paraId="743A9456" w14:textId="27F8BEE4" w:rsidR="00C01EA9" w:rsidRPr="00383368" w:rsidRDefault="00C01EA9" w:rsidP="0004208B">
      <w:pPr>
        <w:numPr>
          <w:ilvl w:val="0"/>
          <w:numId w:val="10"/>
        </w:numPr>
        <w:spacing w:after="120"/>
        <w:ind w:left="1418" w:hanging="357"/>
        <w:contextualSpacing/>
        <w:jc w:val="both"/>
        <w:rPr>
          <w:rFonts w:cs="Calibri"/>
          <w:sz w:val="20"/>
          <w:szCs w:val="20"/>
        </w:rPr>
      </w:pPr>
      <w:r w:rsidRPr="00383368">
        <w:rPr>
          <w:rFonts w:cs="Calibri"/>
          <w:sz w:val="20"/>
          <w:szCs w:val="20"/>
        </w:rPr>
        <w:t>consultare il proprio libretto elettronico con carriera</w:t>
      </w:r>
    </w:p>
    <w:p w14:paraId="0659ABA5" w14:textId="0CC00414" w:rsidR="00C01EA9" w:rsidRPr="00383368" w:rsidRDefault="00C01EA9" w:rsidP="0004208B">
      <w:pPr>
        <w:numPr>
          <w:ilvl w:val="0"/>
          <w:numId w:val="10"/>
        </w:numPr>
        <w:spacing w:after="120"/>
        <w:ind w:left="1418" w:hanging="357"/>
        <w:contextualSpacing/>
        <w:jc w:val="both"/>
        <w:rPr>
          <w:rFonts w:cs="Calibri"/>
          <w:sz w:val="20"/>
          <w:szCs w:val="20"/>
        </w:rPr>
      </w:pPr>
      <w:r w:rsidRPr="00383368">
        <w:rPr>
          <w:rFonts w:cs="Calibri"/>
          <w:sz w:val="20"/>
          <w:szCs w:val="20"/>
        </w:rPr>
        <w:t>prenotare gli esami</w:t>
      </w:r>
    </w:p>
    <w:p w14:paraId="391A8AEB" w14:textId="3D691F2D" w:rsidR="00C01EA9" w:rsidRDefault="00C01EA9" w:rsidP="0004208B">
      <w:pPr>
        <w:numPr>
          <w:ilvl w:val="0"/>
          <w:numId w:val="10"/>
        </w:numPr>
        <w:spacing w:after="120"/>
        <w:ind w:left="1418" w:hanging="357"/>
        <w:contextualSpacing/>
        <w:jc w:val="both"/>
        <w:rPr>
          <w:rFonts w:cs="Calibri"/>
          <w:sz w:val="20"/>
          <w:szCs w:val="20"/>
        </w:rPr>
      </w:pPr>
      <w:r w:rsidRPr="00383368">
        <w:rPr>
          <w:rFonts w:cs="Calibri"/>
          <w:sz w:val="20"/>
          <w:szCs w:val="20"/>
        </w:rPr>
        <w:t>presentare domanda di laurea</w:t>
      </w:r>
    </w:p>
    <w:p w14:paraId="148492F4" w14:textId="58E2CFD2" w:rsidR="0013089D" w:rsidRPr="00383368" w:rsidRDefault="0013089D" w:rsidP="0004208B">
      <w:pPr>
        <w:numPr>
          <w:ilvl w:val="0"/>
          <w:numId w:val="10"/>
        </w:numPr>
        <w:spacing w:after="120"/>
        <w:ind w:left="1418" w:hanging="357"/>
        <w:contextualSpacing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piano di studio da presentare al terzo anno</w:t>
      </w:r>
    </w:p>
    <w:p w14:paraId="02AC8614" w14:textId="77777777" w:rsidR="00ED23D8" w:rsidRPr="00383368" w:rsidRDefault="002B69EA" w:rsidP="004D4049">
      <w:pPr>
        <w:numPr>
          <w:ilvl w:val="0"/>
          <w:numId w:val="2"/>
        </w:numPr>
        <w:spacing w:before="180" w:after="60" w:line="276" w:lineRule="auto"/>
        <w:ind w:left="425" w:hanging="425"/>
        <w:jc w:val="both"/>
        <w:rPr>
          <w:rFonts w:cs="Calibri"/>
          <w:b/>
          <w:sz w:val="20"/>
          <w:szCs w:val="20"/>
        </w:rPr>
      </w:pPr>
      <w:r w:rsidRPr="00383368">
        <w:rPr>
          <w:rFonts w:cs="Calibri"/>
          <w:b/>
          <w:sz w:val="20"/>
          <w:szCs w:val="20"/>
        </w:rPr>
        <w:t xml:space="preserve">ORGANIZZAZIONE DIDATTICA (SEMESTRI E APPELLI) </w:t>
      </w:r>
    </w:p>
    <w:p w14:paraId="2FA04DA3" w14:textId="17C0C855" w:rsidR="004F2433" w:rsidRPr="00383368" w:rsidRDefault="00C3115A" w:rsidP="00A665DA">
      <w:pPr>
        <w:ind w:firstLine="425"/>
        <w:contextualSpacing/>
        <w:jc w:val="both"/>
        <w:rPr>
          <w:rFonts w:cs="Calibri"/>
          <w:b/>
          <w:bCs/>
          <w:color w:val="000000" w:themeColor="text1"/>
          <w:sz w:val="20"/>
          <w:szCs w:val="20"/>
        </w:rPr>
      </w:pPr>
      <w:r w:rsidRPr="00383368">
        <w:rPr>
          <w:rFonts w:cs="Calibri"/>
          <w:b/>
          <w:bCs/>
          <w:color w:val="000000" w:themeColor="text1"/>
          <w:sz w:val="20"/>
          <w:szCs w:val="20"/>
        </w:rPr>
        <w:t>Due semestri di lezione</w:t>
      </w:r>
      <w:r w:rsidR="002C61EE" w:rsidRPr="00383368">
        <w:rPr>
          <w:rFonts w:cs="Calibri"/>
          <w:b/>
          <w:bCs/>
          <w:color w:val="000000" w:themeColor="text1"/>
          <w:sz w:val="20"/>
          <w:szCs w:val="20"/>
        </w:rPr>
        <w:t xml:space="preserve"> </w:t>
      </w:r>
    </w:p>
    <w:p w14:paraId="33CF2BAD" w14:textId="23449438" w:rsidR="004F2433" w:rsidRPr="00383368" w:rsidRDefault="004F2433" w:rsidP="004D4049">
      <w:pPr>
        <w:ind w:left="1701" w:hanging="1134"/>
        <w:contextualSpacing/>
        <w:jc w:val="both"/>
        <w:rPr>
          <w:rFonts w:cs="Calibri"/>
          <w:sz w:val="20"/>
          <w:szCs w:val="20"/>
        </w:rPr>
      </w:pPr>
      <w:r w:rsidRPr="00383368">
        <w:rPr>
          <w:rFonts w:cs="Calibri"/>
          <w:sz w:val="20"/>
          <w:szCs w:val="20"/>
        </w:rPr>
        <w:t xml:space="preserve">1° semestre: </w:t>
      </w:r>
      <w:r w:rsidRPr="00383368">
        <w:rPr>
          <w:rFonts w:cs="Calibri"/>
          <w:sz w:val="20"/>
          <w:szCs w:val="20"/>
        </w:rPr>
        <w:tab/>
      </w:r>
      <w:r w:rsidR="00EB3A44" w:rsidRPr="00383368">
        <w:rPr>
          <w:rFonts w:cs="Calibri"/>
          <w:sz w:val="20"/>
          <w:szCs w:val="20"/>
        </w:rPr>
        <w:t>2</w:t>
      </w:r>
      <w:r w:rsidR="00957393">
        <w:rPr>
          <w:rFonts w:cs="Calibri"/>
          <w:sz w:val="20"/>
          <w:szCs w:val="20"/>
        </w:rPr>
        <w:t>2</w:t>
      </w:r>
      <w:r w:rsidR="00EB3A44" w:rsidRPr="00383368">
        <w:rPr>
          <w:rFonts w:cs="Calibri"/>
          <w:sz w:val="20"/>
          <w:szCs w:val="20"/>
        </w:rPr>
        <w:t xml:space="preserve"> </w:t>
      </w:r>
      <w:r w:rsidR="00F252A7" w:rsidRPr="00383368">
        <w:rPr>
          <w:rFonts w:cs="Calibri"/>
          <w:sz w:val="20"/>
          <w:szCs w:val="20"/>
        </w:rPr>
        <w:t xml:space="preserve">settembre </w:t>
      </w:r>
      <w:r w:rsidR="00723291" w:rsidRPr="00383368">
        <w:rPr>
          <w:rFonts w:cs="Calibri"/>
          <w:sz w:val="20"/>
          <w:szCs w:val="20"/>
        </w:rPr>
        <w:t>202</w:t>
      </w:r>
      <w:r w:rsidR="00957393">
        <w:rPr>
          <w:rFonts w:cs="Calibri"/>
          <w:sz w:val="20"/>
          <w:szCs w:val="20"/>
        </w:rPr>
        <w:t>5</w:t>
      </w:r>
      <w:r w:rsidR="002C61EE" w:rsidRPr="00383368">
        <w:rPr>
          <w:rFonts w:cs="Calibri"/>
          <w:sz w:val="20"/>
          <w:szCs w:val="20"/>
        </w:rPr>
        <w:t xml:space="preserve"> </w:t>
      </w:r>
      <w:r w:rsidR="00EB3A44" w:rsidRPr="00383368">
        <w:rPr>
          <w:rFonts w:cs="Calibri"/>
          <w:sz w:val="20"/>
          <w:szCs w:val="20"/>
        </w:rPr>
        <w:t>–</w:t>
      </w:r>
      <w:r w:rsidR="002C61EE" w:rsidRPr="00383368">
        <w:rPr>
          <w:rFonts w:cs="Calibri"/>
          <w:sz w:val="20"/>
          <w:szCs w:val="20"/>
        </w:rPr>
        <w:t xml:space="preserve"> </w:t>
      </w:r>
      <w:r w:rsidR="009D3D56">
        <w:rPr>
          <w:rFonts w:cs="Calibri"/>
          <w:sz w:val="20"/>
          <w:szCs w:val="20"/>
        </w:rPr>
        <w:t>9</w:t>
      </w:r>
      <w:r w:rsidR="00C66F3E" w:rsidRPr="00383368">
        <w:rPr>
          <w:rFonts w:cs="Calibri"/>
          <w:sz w:val="20"/>
          <w:szCs w:val="20"/>
        </w:rPr>
        <w:t xml:space="preserve"> </w:t>
      </w:r>
      <w:r w:rsidR="00723291" w:rsidRPr="00383368">
        <w:rPr>
          <w:rFonts w:cs="Calibri"/>
          <w:sz w:val="20"/>
          <w:szCs w:val="20"/>
        </w:rPr>
        <w:t>gennaio 202</w:t>
      </w:r>
      <w:r w:rsidR="009D3D56">
        <w:rPr>
          <w:rFonts w:cs="Calibri"/>
          <w:sz w:val="20"/>
          <w:szCs w:val="20"/>
        </w:rPr>
        <w:t>6</w:t>
      </w:r>
      <w:r w:rsidR="00AB474C" w:rsidRPr="00383368">
        <w:rPr>
          <w:rFonts w:cs="Calibri"/>
          <w:sz w:val="20"/>
          <w:szCs w:val="20"/>
        </w:rPr>
        <w:t xml:space="preserve"> </w:t>
      </w:r>
    </w:p>
    <w:p w14:paraId="6EEC23E6" w14:textId="4EEE13F5" w:rsidR="00466B28" w:rsidRPr="00383368" w:rsidRDefault="004F2433" w:rsidP="004D4049">
      <w:pPr>
        <w:ind w:left="1701" w:hanging="1134"/>
        <w:contextualSpacing/>
        <w:jc w:val="both"/>
        <w:rPr>
          <w:rFonts w:cs="Calibri"/>
          <w:sz w:val="20"/>
          <w:szCs w:val="20"/>
        </w:rPr>
      </w:pPr>
      <w:r w:rsidRPr="00383368">
        <w:rPr>
          <w:rFonts w:cs="Calibri"/>
          <w:sz w:val="20"/>
          <w:szCs w:val="20"/>
        </w:rPr>
        <w:t xml:space="preserve">2° semestre: </w:t>
      </w:r>
      <w:r w:rsidRPr="00383368">
        <w:rPr>
          <w:rFonts w:cs="Calibri"/>
          <w:sz w:val="20"/>
          <w:szCs w:val="20"/>
        </w:rPr>
        <w:tab/>
      </w:r>
      <w:r w:rsidR="00D81B5B" w:rsidRPr="00383368">
        <w:rPr>
          <w:rFonts w:cs="Calibri"/>
          <w:sz w:val="20"/>
          <w:szCs w:val="20"/>
        </w:rPr>
        <w:t>2</w:t>
      </w:r>
      <w:r w:rsidR="00957393">
        <w:rPr>
          <w:rFonts w:cs="Calibri"/>
          <w:sz w:val="20"/>
          <w:szCs w:val="20"/>
        </w:rPr>
        <w:t>3</w:t>
      </w:r>
      <w:r w:rsidR="0033222C" w:rsidRPr="00383368">
        <w:rPr>
          <w:rFonts w:cs="Calibri"/>
          <w:sz w:val="20"/>
          <w:szCs w:val="20"/>
        </w:rPr>
        <w:t xml:space="preserve"> </w:t>
      </w:r>
      <w:r w:rsidR="00723291" w:rsidRPr="00383368">
        <w:rPr>
          <w:rFonts w:cs="Calibri"/>
          <w:sz w:val="20"/>
          <w:szCs w:val="20"/>
        </w:rPr>
        <w:t>febbraio 202</w:t>
      </w:r>
      <w:r w:rsidR="00AB474C" w:rsidRPr="00383368">
        <w:rPr>
          <w:rFonts w:cs="Calibri"/>
          <w:sz w:val="20"/>
          <w:szCs w:val="20"/>
        </w:rPr>
        <w:t>5</w:t>
      </w:r>
      <w:r w:rsidR="0033222C" w:rsidRPr="00383368">
        <w:rPr>
          <w:rFonts w:cs="Calibri"/>
          <w:sz w:val="20"/>
          <w:szCs w:val="20"/>
        </w:rPr>
        <w:t xml:space="preserve"> – </w:t>
      </w:r>
      <w:r w:rsidR="004E68B6">
        <w:rPr>
          <w:rFonts w:cs="Calibri"/>
          <w:sz w:val="20"/>
          <w:szCs w:val="20"/>
        </w:rPr>
        <w:t>5</w:t>
      </w:r>
      <w:r w:rsidR="0033222C" w:rsidRPr="00383368">
        <w:rPr>
          <w:rFonts w:cs="Calibri"/>
          <w:sz w:val="20"/>
          <w:szCs w:val="20"/>
        </w:rPr>
        <w:t xml:space="preserve"> </w:t>
      </w:r>
      <w:r w:rsidR="00723291" w:rsidRPr="00383368">
        <w:rPr>
          <w:rFonts w:cs="Calibri"/>
          <w:sz w:val="20"/>
          <w:szCs w:val="20"/>
        </w:rPr>
        <w:t>giugno 202</w:t>
      </w:r>
      <w:r w:rsidR="00AB474C" w:rsidRPr="00383368">
        <w:rPr>
          <w:rFonts w:cs="Calibri"/>
          <w:sz w:val="20"/>
          <w:szCs w:val="20"/>
        </w:rPr>
        <w:t>5</w:t>
      </w:r>
      <w:r w:rsidR="00466B28" w:rsidRPr="00383368">
        <w:rPr>
          <w:rFonts w:cs="Calibri"/>
          <w:sz w:val="20"/>
          <w:szCs w:val="20"/>
        </w:rPr>
        <w:t xml:space="preserve"> </w:t>
      </w:r>
      <w:r w:rsidR="00AB474C" w:rsidRPr="004D4049">
        <w:rPr>
          <w:rFonts w:cs="Calibri"/>
          <w:spacing w:val="-8"/>
          <w:sz w:val="20"/>
          <w:szCs w:val="20"/>
        </w:rPr>
        <w:t xml:space="preserve">(interruzione per festività pasquali e appello di </w:t>
      </w:r>
      <w:r w:rsidR="00D477DC" w:rsidRPr="004D4049">
        <w:rPr>
          <w:rFonts w:cs="Calibri"/>
          <w:spacing w:val="-8"/>
          <w:sz w:val="20"/>
          <w:szCs w:val="20"/>
        </w:rPr>
        <w:t>recupero</w:t>
      </w:r>
      <w:r w:rsidR="00D477DC">
        <w:rPr>
          <w:rFonts w:cs="Calibri"/>
          <w:spacing w:val="-8"/>
          <w:sz w:val="20"/>
          <w:szCs w:val="20"/>
        </w:rPr>
        <w:t xml:space="preserve"> (</w:t>
      </w:r>
      <w:r w:rsidR="004E68B6">
        <w:rPr>
          <w:rFonts w:cs="Calibri"/>
          <w:spacing w:val="-8"/>
          <w:sz w:val="20"/>
          <w:szCs w:val="20"/>
        </w:rPr>
        <w:t>esclusi immatricolati primo anno CdL</w:t>
      </w:r>
      <w:r w:rsidR="00AB474C" w:rsidRPr="004D4049">
        <w:rPr>
          <w:rFonts w:cs="Calibri"/>
          <w:spacing w:val="-8"/>
          <w:sz w:val="20"/>
          <w:szCs w:val="20"/>
        </w:rPr>
        <w:t xml:space="preserve">: </w:t>
      </w:r>
      <w:r w:rsidR="004E68B6">
        <w:rPr>
          <w:rFonts w:cs="Calibri"/>
          <w:spacing w:val="-8"/>
          <w:sz w:val="20"/>
          <w:szCs w:val="20"/>
        </w:rPr>
        <w:t>20</w:t>
      </w:r>
      <w:r w:rsidR="004D4049" w:rsidRPr="004D4049">
        <w:rPr>
          <w:rFonts w:cs="Calibri"/>
          <w:spacing w:val="-8"/>
          <w:sz w:val="20"/>
          <w:szCs w:val="20"/>
        </w:rPr>
        <w:t>-</w:t>
      </w:r>
      <w:r w:rsidR="004E68B6">
        <w:rPr>
          <w:rFonts w:cs="Calibri"/>
          <w:spacing w:val="-8"/>
          <w:sz w:val="20"/>
          <w:szCs w:val="20"/>
        </w:rPr>
        <w:t>24</w:t>
      </w:r>
      <w:r w:rsidR="004D4049" w:rsidRPr="004D4049">
        <w:rPr>
          <w:rFonts w:cs="Calibri"/>
          <w:spacing w:val="-8"/>
          <w:sz w:val="20"/>
          <w:szCs w:val="20"/>
        </w:rPr>
        <w:t xml:space="preserve"> aprile</w:t>
      </w:r>
      <w:r w:rsidR="00AB474C" w:rsidRPr="004D4049">
        <w:rPr>
          <w:rFonts w:cs="Calibri"/>
          <w:spacing w:val="-8"/>
          <w:sz w:val="20"/>
          <w:szCs w:val="20"/>
        </w:rPr>
        <w:t>)</w:t>
      </w:r>
    </w:p>
    <w:p w14:paraId="11AC9617" w14:textId="77777777" w:rsidR="002B69EA" w:rsidRPr="00383368" w:rsidRDefault="002C61EE" w:rsidP="00A665DA">
      <w:pPr>
        <w:ind w:left="425"/>
        <w:contextualSpacing/>
        <w:jc w:val="both"/>
        <w:rPr>
          <w:rFonts w:cs="Calibri"/>
          <w:b/>
          <w:bCs/>
          <w:color w:val="000000" w:themeColor="text1"/>
          <w:sz w:val="20"/>
          <w:szCs w:val="20"/>
        </w:rPr>
      </w:pPr>
      <w:r w:rsidRPr="00383368">
        <w:rPr>
          <w:rFonts w:cs="Calibri"/>
          <w:b/>
          <w:bCs/>
          <w:color w:val="000000" w:themeColor="text1"/>
          <w:sz w:val="20"/>
          <w:szCs w:val="20"/>
        </w:rPr>
        <w:t xml:space="preserve">Appelli d’esame </w:t>
      </w:r>
    </w:p>
    <w:p w14:paraId="250699A5" w14:textId="50BBBDA9" w:rsidR="002B69EA" w:rsidRPr="00383368" w:rsidRDefault="004A30D0" w:rsidP="00A665DA">
      <w:pPr>
        <w:numPr>
          <w:ilvl w:val="0"/>
          <w:numId w:val="8"/>
        </w:numPr>
        <w:contextualSpacing/>
        <w:jc w:val="both"/>
        <w:rPr>
          <w:rFonts w:cs="Calibri"/>
          <w:sz w:val="20"/>
          <w:szCs w:val="20"/>
        </w:rPr>
      </w:pPr>
      <w:r w:rsidRPr="00383368">
        <w:rPr>
          <w:rFonts w:cs="Calibri"/>
          <w:sz w:val="20"/>
          <w:szCs w:val="20"/>
        </w:rPr>
        <w:t xml:space="preserve">I </w:t>
      </w:r>
      <w:r w:rsidR="00E77A19" w:rsidRPr="00383368">
        <w:rPr>
          <w:rFonts w:cs="Calibri"/>
          <w:sz w:val="20"/>
          <w:szCs w:val="20"/>
        </w:rPr>
        <w:t>sessione (</w:t>
      </w:r>
      <w:r w:rsidR="002C61EE" w:rsidRPr="00383368">
        <w:rPr>
          <w:rFonts w:cs="Calibri"/>
          <w:sz w:val="20"/>
          <w:szCs w:val="20"/>
        </w:rPr>
        <w:t>invernale</w:t>
      </w:r>
      <w:r w:rsidR="00E77A19" w:rsidRPr="00383368">
        <w:rPr>
          <w:rFonts w:cs="Calibri"/>
          <w:sz w:val="20"/>
          <w:szCs w:val="20"/>
        </w:rPr>
        <w:t>)</w:t>
      </w:r>
      <w:r w:rsidR="004F2433" w:rsidRPr="00383368">
        <w:rPr>
          <w:rFonts w:cs="Calibri"/>
          <w:sz w:val="20"/>
          <w:szCs w:val="20"/>
        </w:rPr>
        <w:t>:</w:t>
      </w:r>
      <w:r w:rsidR="002C61EE" w:rsidRPr="00383368">
        <w:rPr>
          <w:rFonts w:cs="Calibri"/>
          <w:sz w:val="20"/>
          <w:szCs w:val="20"/>
        </w:rPr>
        <w:t xml:space="preserve"> </w:t>
      </w:r>
      <w:r w:rsidR="00E77A19" w:rsidRPr="00383368">
        <w:rPr>
          <w:rFonts w:cs="Calibri"/>
          <w:sz w:val="20"/>
          <w:szCs w:val="20"/>
        </w:rPr>
        <w:tab/>
      </w:r>
      <w:r w:rsidR="004F2433" w:rsidRPr="00383368">
        <w:rPr>
          <w:rFonts w:cs="Calibri"/>
          <w:sz w:val="20"/>
          <w:szCs w:val="20"/>
        </w:rPr>
        <w:t>2 appelli nell’intervallo</w:t>
      </w:r>
      <w:r w:rsidR="00514057" w:rsidRPr="00383368">
        <w:rPr>
          <w:rFonts w:cs="Calibri"/>
          <w:sz w:val="20"/>
          <w:szCs w:val="20"/>
        </w:rPr>
        <w:tab/>
      </w:r>
      <w:r w:rsidR="0033222C" w:rsidRPr="00383368">
        <w:rPr>
          <w:rFonts w:cs="Calibri"/>
          <w:sz w:val="20"/>
          <w:szCs w:val="20"/>
        </w:rPr>
        <w:t>1</w:t>
      </w:r>
      <w:r w:rsidR="00D477DC">
        <w:rPr>
          <w:rFonts w:cs="Calibri"/>
          <w:sz w:val="20"/>
          <w:szCs w:val="20"/>
        </w:rPr>
        <w:t>2</w:t>
      </w:r>
      <w:r w:rsidR="00B30424" w:rsidRPr="00383368">
        <w:rPr>
          <w:rFonts w:cs="Calibri"/>
          <w:sz w:val="20"/>
          <w:szCs w:val="20"/>
        </w:rPr>
        <w:t xml:space="preserve"> </w:t>
      </w:r>
      <w:r w:rsidR="00F252A7" w:rsidRPr="00383368">
        <w:rPr>
          <w:rFonts w:cs="Calibri"/>
          <w:sz w:val="20"/>
          <w:szCs w:val="20"/>
        </w:rPr>
        <w:t>gennaio</w:t>
      </w:r>
      <w:r w:rsidR="00B30424" w:rsidRPr="00383368">
        <w:rPr>
          <w:rFonts w:cs="Calibri"/>
          <w:sz w:val="20"/>
          <w:szCs w:val="20"/>
        </w:rPr>
        <w:t xml:space="preserve"> </w:t>
      </w:r>
      <w:r w:rsidR="00C66F3E" w:rsidRPr="00383368">
        <w:rPr>
          <w:rFonts w:cs="Calibri"/>
          <w:sz w:val="20"/>
          <w:szCs w:val="20"/>
        </w:rPr>
        <w:t>202</w:t>
      </w:r>
      <w:r w:rsidR="00D477DC">
        <w:rPr>
          <w:rFonts w:cs="Calibri"/>
          <w:sz w:val="20"/>
          <w:szCs w:val="20"/>
        </w:rPr>
        <w:t>6</w:t>
      </w:r>
      <w:r w:rsidR="002C61EE" w:rsidRPr="00383368">
        <w:rPr>
          <w:rFonts w:cs="Calibri"/>
          <w:sz w:val="20"/>
          <w:szCs w:val="20"/>
        </w:rPr>
        <w:t xml:space="preserve"> </w:t>
      </w:r>
      <w:r w:rsidR="00B30424" w:rsidRPr="00383368">
        <w:rPr>
          <w:rFonts w:cs="Calibri"/>
          <w:sz w:val="20"/>
          <w:szCs w:val="20"/>
        </w:rPr>
        <w:t>–</w:t>
      </w:r>
      <w:r w:rsidR="002C61EE" w:rsidRPr="00383368">
        <w:rPr>
          <w:rFonts w:cs="Calibri"/>
          <w:sz w:val="20"/>
          <w:szCs w:val="20"/>
        </w:rPr>
        <w:t xml:space="preserve"> 2</w:t>
      </w:r>
      <w:r w:rsidR="00D477DC">
        <w:rPr>
          <w:rFonts w:cs="Calibri"/>
          <w:sz w:val="20"/>
          <w:szCs w:val="20"/>
        </w:rPr>
        <w:t>0</w:t>
      </w:r>
      <w:r w:rsidR="00B30424" w:rsidRPr="00383368">
        <w:rPr>
          <w:rFonts w:cs="Calibri"/>
          <w:sz w:val="20"/>
          <w:szCs w:val="20"/>
        </w:rPr>
        <w:t xml:space="preserve"> febbr</w:t>
      </w:r>
      <w:r w:rsidR="002F4120" w:rsidRPr="00383368">
        <w:rPr>
          <w:rFonts w:cs="Calibri"/>
          <w:sz w:val="20"/>
          <w:szCs w:val="20"/>
        </w:rPr>
        <w:t xml:space="preserve">aio </w:t>
      </w:r>
      <w:r w:rsidR="00C66F3E" w:rsidRPr="00383368">
        <w:rPr>
          <w:rFonts w:cs="Calibri"/>
          <w:sz w:val="20"/>
          <w:szCs w:val="20"/>
        </w:rPr>
        <w:t>202</w:t>
      </w:r>
      <w:r w:rsidR="00D477DC">
        <w:rPr>
          <w:rFonts w:cs="Calibri"/>
          <w:sz w:val="20"/>
          <w:szCs w:val="20"/>
        </w:rPr>
        <w:t>6</w:t>
      </w:r>
    </w:p>
    <w:p w14:paraId="094105A5" w14:textId="01477A3F" w:rsidR="002B69EA" w:rsidRPr="00383368" w:rsidRDefault="004A30D0" w:rsidP="00A665DA">
      <w:pPr>
        <w:numPr>
          <w:ilvl w:val="0"/>
          <w:numId w:val="8"/>
        </w:numPr>
        <w:contextualSpacing/>
        <w:jc w:val="both"/>
        <w:rPr>
          <w:rFonts w:cs="Calibri"/>
          <w:sz w:val="20"/>
          <w:szCs w:val="20"/>
        </w:rPr>
      </w:pPr>
      <w:r w:rsidRPr="00383368">
        <w:rPr>
          <w:rFonts w:cs="Calibri"/>
          <w:sz w:val="20"/>
          <w:szCs w:val="20"/>
        </w:rPr>
        <w:t xml:space="preserve">II </w:t>
      </w:r>
      <w:r w:rsidR="002C61EE" w:rsidRPr="00383368">
        <w:rPr>
          <w:rFonts w:cs="Calibri"/>
          <w:sz w:val="20"/>
          <w:szCs w:val="20"/>
        </w:rPr>
        <w:t xml:space="preserve">sessione </w:t>
      </w:r>
      <w:r w:rsidR="00E77A19" w:rsidRPr="00383368">
        <w:rPr>
          <w:rFonts w:cs="Calibri"/>
          <w:sz w:val="20"/>
          <w:szCs w:val="20"/>
        </w:rPr>
        <w:t>(</w:t>
      </w:r>
      <w:r w:rsidR="002C61EE" w:rsidRPr="00383368">
        <w:rPr>
          <w:rFonts w:cs="Calibri"/>
          <w:sz w:val="20"/>
          <w:szCs w:val="20"/>
        </w:rPr>
        <w:t>estiva</w:t>
      </w:r>
      <w:r w:rsidR="00E77A19" w:rsidRPr="00383368">
        <w:rPr>
          <w:rFonts w:cs="Calibri"/>
          <w:sz w:val="20"/>
          <w:szCs w:val="20"/>
        </w:rPr>
        <w:t>)</w:t>
      </w:r>
      <w:r w:rsidR="004F2433" w:rsidRPr="00383368">
        <w:rPr>
          <w:rFonts w:cs="Calibri"/>
          <w:sz w:val="20"/>
          <w:szCs w:val="20"/>
        </w:rPr>
        <w:t xml:space="preserve">: </w:t>
      </w:r>
      <w:r w:rsidR="00E77A19" w:rsidRPr="00383368">
        <w:rPr>
          <w:rFonts w:cs="Calibri"/>
          <w:sz w:val="20"/>
          <w:szCs w:val="20"/>
        </w:rPr>
        <w:tab/>
      </w:r>
      <w:r w:rsidR="009A77C0">
        <w:rPr>
          <w:rFonts w:cs="Calibri"/>
          <w:sz w:val="20"/>
          <w:szCs w:val="20"/>
        </w:rPr>
        <w:tab/>
      </w:r>
      <w:r w:rsidR="004F2433" w:rsidRPr="00383368">
        <w:rPr>
          <w:rFonts w:cs="Calibri"/>
          <w:sz w:val="20"/>
          <w:szCs w:val="20"/>
        </w:rPr>
        <w:t>2 appelli nell’intervallo</w:t>
      </w:r>
      <w:r w:rsidR="00514057" w:rsidRPr="00383368">
        <w:rPr>
          <w:rFonts w:cs="Calibri"/>
          <w:sz w:val="20"/>
          <w:szCs w:val="20"/>
        </w:rPr>
        <w:tab/>
      </w:r>
      <w:r w:rsidR="00D477DC">
        <w:rPr>
          <w:rFonts w:cs="Calibri"/>
          <w:sz w:val="20"/>
          <w:szCs w:val="20"/>
        </w:rPr>
        <w:t>8</w:t>
      </w:r>
      <w:r w:rsidR="002F4120" w:rsidRPr="00383368">
        <w:rPr>
          <w:rFonts w:cs="Calibri"/>
          <w:sz w:val="20"/>
          <w:szCs w:val="20"/>
        </w:rPr>
        <w:t xml:space="preserve"> giugno </w:t>
      </w:r>
      <w:r w:rsidR="00C66F3E" w:rsidRPr="00383368">
        <w:rPr>
          <w:rFonts w:cs="Calibri"/>
          <w:sz w:val="20"/>
          <w:szCs w:val="20"/>
        </w:rPr>
        <w:t>202</w:t>
      </w:r>
      <w:r w:rsidR="00D477DC">
        <w:rPr>
          <w:rFonts w:cs="Calibri"/>
          <w:sz w:val="20"/>
          <w:szCs w:val="20"/>
        </w:rPr>
        <w:t>6</w:t>
      </w:r>
      <w:r w:rsidR="002C61EE" w:rsidRPr="00383368">
        <w:rPr>
          <w:rFonts w:cs="Calibri"/>
          <w:sz w:val="20"/>
          <w:szCs w:val="20"/>
        </w:rPr>
        <w:t xml:space="preserve"> </w:t>
      </w:r>
      <w:r w:rsidR="00F252A7" w:rsidRPr="00383368">
        <w:rPr>
          <w:rFonts w:cs="Calibri"/>
          <w:sz w:val="20"/>
          <w:szCs w:val="20"/>
        </w:rPr>
        <w:t>–</w:t>
      </w:r>
      <w:r w:rsidR="002C61EE" w:rsidRPr="00383368">
        <w:rPr>
          <w:rFonts w:cs="Calibri"/>
          <w:sz w:val="20"/>
          <w:szCs w:val="20"/>
        </w:rPr>
        <w:t xml:space="preserve"> </w:t>
      </w:r>
      <w:r w:rsidR="0033222C" w:rsidRPr="00383368">
        <w:rPr>
          <w:rFonts w:cs="Calibri"/>
          <w:sz w:val="20"/>
          <w:szCs w:val="20"/>
        </w:rPr>
        <w:t>31</w:t>
      </w:r>
      <w:r w:rsidR="00F252A7" w:rsidRPr="00383368">
        <w:rPr>
          <w:rFonts w:cs="Calibri"/>
          <w:sz w:val="20"/>
          <w:szCs w:val="20"/>
        </w:rPr>
        <w:t xml:space="preserve"> luglio </w:t>
      </w:r>
      <w:r w:rsidR="00C66F3E" w:rsidRPr="00383368">
        <w:rPr>
          <w:rFonts w:cs="Calibri"/>
          <w:sz w:val="20"/>
          <w:szCs w:val="20"/>
        </w:rPr>
        <w:t>202</w:t>
      </w:r>
      <w:r w:rsidR="00D477DC">
        <w:rPr>
          <w:rFonts w:cs="Calibri"/>
          <w:sz w:val="20"/>
          <w:szCs w:val="20"/>
        </w:rPr>
        <w:t>6</w:t>
      </w:r>
    </w:p>
    <w:p w14:paraId="1E822EFC" w14:textId="1843DD28" w:rsidR="002C61EE" w:rsidRPr="00383368" w:rsidRDefault="004A30D0" w:rsidP="00A665DA">
      <w:pPr>
        <w:numPr>
          <w:ilvl w:val="0"/>
          <w:numId w:val="8"/>
        </w:numPr>
        <w:contextualSpacing/>
        <w:jc w:val="both"/>
        <w:rPr>
          <w:rFonts w:cs="Calibri"/>
          <w:sz w:val="20"/>
          <w:szCs w:val="20"/>
        </w:rPr>
      </w:pPr>
      <w:r w:rsidRPr="00383368">
        <w:rPr>
          <w:rFonts w:cs="Calibri"/>
          <w:sz w:val="20"/>
          <w:szCs w:val="20"/>
        </w:rPr>
        <w:t xml:space="preserve">III </w:t>
      </w:r>
      <w:r w:rsidR="002C61EE" w:rsidRPr="00383368">
        <w:rPr>
          <w:rFonts w:cs="Calibri"/>
          <w:sz w:val="20"/>
          <w:szCs w:val="20"/>
        </w:rPr>
        <w:t xml:space="preserve">sessione </w:t>
      </w:r>
      <w:r w:rsidR="004A058C" w:rsidRPr="00383368">
        <w:rPr>
          <w:rFonts w:cs="Calibri"/>
          <w:sz w:val="20"/>
          <w:szCs w:val="20"/>
        </w:rPr>
        <w:t>(</w:t>
      </w:r>
      <w:r w:rsidR="002C61EE" w:rsidRPr="00383368">
        <w:rPr>
          <w:rFonts w:cs="Calibri"/>
          <w:sz w:val="20"/>
          <w:szCs w:val="20"/>
        </w:rPr>
        <w:t>autunnale</w:t>
      </w:r>
      <w:r w:rsidR="004A058C" w:rsidRPr="00383368">
        <w:rPr>
          <w:rFonts w:cs="Calibri"/>
          <w:sz w:val="20"/>
          <w:szCs w:val="20"/>
        </w:rPr>
        <w:t>)</w:t>
      </w:r>
      <w:r w:rsidR="004F2433" w:rsidRPr="00383368">
        <w:rPr>
          <w:rFonts w:cs="Calibri"/>
          <w:sz w:val="20"/>
          <w:szCs w:val="20"/>
        </w:rPr>
        <w:t xml:space="preserve">: </w:t>
      </w:r>
      <w:r w:rsidR="004F2433" w:rsidRPr="00383368">
        <w:rPr>
          <w:rFonts w:cs="Calibri"/>
          <w:sz w:val="20"/>
          <w:szCs w:val="20"/>
        </w:rPr>
        <w:tab/>
        <w:t>1 appello nell’intervallo</w:t>
      </w:r>
      <w:r w:rsidR="00514057" w:rsidRPr="00383368">
        <w:rPr>
          <w:rFonts w:cs="Calibri"/>
          <w:sz w:val="20"/>
          <w:szCs w:val="20"/>
        </w:rPr>
        <w:tab/>
      </w:r>
      <w:r w:rsidR="00D477DC" w:rsidRPr="009A77C0">
        <w:rPr>
          <w:rFonts w:cs="Calibri"/>
          <w:sz w:val="20"/>
          <w:szCs w:val="20"/>
        </w:rPr>
        <w:t>1° settembre</w:t>
      </w:r>
      <w:r w:rsidR="00F252A7" w:rsidRPr="009A77C0">
        <w:rPr>
          <w:rFonts w:cs="Calibri"/>
          <w:sz w:val="20"/>
          <w:szCs w:val="20"/>
        </w:rPr>
        <w:t xml:space="preserve"> </w:t>
      </w:r>
      <w:r w:rsidR="004A058C" w:rsidRPr="009A77C0">
        <w:rPr>
          <w:rFonts w:cs="Calibri"/>
          <w:sz w:val="20"/>
          <w:szCs w:val="20"/>
        </w:rPr>
        <w:t>202</w:t>
      </w:r>
      <w:r w:rsidR="00D477DC">
        <w:rPr>
          <w:rFonts w:cs="Calibri"/>
          <w:sz w:val="20"/>
          <w:szCs w:val="20"/>
        </w:rPr>
        <w:t>6</w:t>
      </w:r>
      <w:r w:rsidR="0033222C" w:rsidRPr="009A77C0">
        <w:rPr>
          <w:rFonts w:cs="Calibri"/>
          <w:sz w:val="20"/>
          <w:szCs w:val="20"/>
        </w:rPr>
        <w:t xml:space="preserve"> </w:t>
      </w:r>
      <w:r w:rsidR="00F252A7" w:rsidRPr="009A77C0">
        <w:rPr>
          <w:rFonts w:cs="Calibri"/>
          <w:sz w:val="20"/>
          <w:szCs w:val="20"/>
        </w:rPr>
        <w:t>–</w:t>
      </w:r>
      <w:r w:rsidR="0033222C" w:rsidRPr="009A77C0">
        <w:rPr>
          <w:rFonts w:cs="Calibri"/>
          <w:sz w:val="20"/>
          <w:szCs w:val="20"/>
        </w:rPr>
        <w:t xml:space="preserve"> </w:t>
      </w:r>
      <w:r w:rsidR="00AB474C" w:rsidRPr="009A77C0">
        <w:rPr>
          <w:rFonts w:cs="Calibri"/>
          <w:sz w:val="20"/>
          <w:szCs w:val="20"/>
        </w:rPr>
        <w:t>1</w:t>
      </w:r>
      <w:r w:rsidR="00D477DC">
        <w:rPr>
          <w:rFonts w:cs="Calibri"/>
          <w:sz w:val="20"/>
          <w:szCs w:val="20"/>
        </w:rPr>
        <w:t>8</w:t>
      </w:r>
      <w:r w:rsidR="00F252A7" w:rsidRPr="009A77C0">
        <w:rPr>
          <w:rFonts w:cs="Calibri"/>
          <w:sz w:val="20"/>
          <w:szCs w:val="20"/>
        </w:rPr>
        <w:t xml:space="preserve"> settembre </w:t>
      </w:r>
      <w:r w:rsidR="004A058C" w:rsidRPr="009A77C0">
        <w:rPr>
          <w:rFonts w:cs="Calibri"/>
          <w:sz w:val="20"/>
          <w:szCs w:val="20"/>
        </w:rPr>
        <w:t>202</w:t>
      </w:r>
      <w:r w:rsidR="00D477DC">
        <w:rPr>
          <w:rFonts w:cs="Calibri"/>
          <w:sz w:val="20"/>
          <w:szCs w:val="20"/>
        </w:rPr>
        <w:t>6</w:t>
      </w:r>
    </w:p>
    <w:p w14:paraId="5E585868" w14:textId="3F0E308E" w:rsidR="004C3E93" w:rsidRDefault="002B69EA" w:rsidP="00A665DA">
      <w:pPr>
        <w:ind w:left="426"/>
        <w:contextualSpacing/>
        <w:jc w:val="both"/>
        <w:rPr>
          <w:rFonts w:cs="Calibri"/>
          <w:sz w:val="20"/>
          <w:szCs w:val="20"/>
        </w:rPr>
      </w:pPr>
      <w:r w:rsidRPr="00383368">
        <w:rPr>
          <w:rFonts w:cs="Calibri"/>
          <w:sz w:val="20"/>
          <w:szCs w:val="20"/>
        </w:rPr>
        <w:t>Dopo 3 anni di iscrizione in corso</w:t>
      </w:r>
      <w:r w:rsidR="004F2433" w:rsidRPr="00383368">
        <w:rPr>
          <w:rFonts w:cs="Calibri"/>
          <w:sz w:val="20"/>
          <w:szCs w:val="20"/>
        </w:rPr>
        <w:t>,</w:t>
      </w:r>
      <w:r w:rsidRPr="00383368">
        <w:rPr>
          <w:rFonts w:cs="Calibri"/>
          <w:sz w:val="20"/>
          <w:szCs w:val="20"/>
        </w:rPr>
        <w:t xml:space="preserve"> ci si iscrive come </w:t>
      </w:r>
      <w:r w:rsidRPr="00383368">
        <w:rPr>
          <w:rFonts w:cs="Calibri"/>
          <w:i/>
          <w:iCs/>
          <w:sz w:val="20"/>
          <w:szCs w:val="20"/>
        </w:rPr>
        <w:t>fuori corso</w:t>
      </w:r>
      <w:r w:rsidRPr="00383368">
        <w:rPr>
          <w:rFonts w:cs="Calibri"/>
          <w:sz w:val="20"/>
          <w:szCs w:val="20"/>
        </w:rPr>
        <w:t xml:space="preserve">. Non esiste l’iscrizione come </w:t>
      </w:r>
      <w:r w:rsidRPr="00383368">
        <w:rPr>
          <w:rFonts w:cs="Calibri"/>
          <w:i/>
          <w:iCs/>
          <w:sz w:val="20"/>
          <w:szCs w:val="20"/>
        </w:rPr>
        <w:t>ripetente</w:t>
      </w:r>
      <w:r w:rsidRPr="00383368">
        <w:rPr>
          <w:rFonts w:cs="Calibri"/>
          <w:sz w:val="20"/>
          <w:szCs w:val="20"/>
        </w:rPr>
        <w:t>.</w:t>
      </w:r>
    </w:p>
    <w:p w14:paraId="1AA8F3A3" w14:textId="5B7DA3D8" w:rsidR="002C61EE" w:rsidRPr="00383368" w:rsidRDefault="00216DCB" w:rsidP="007E3523">
      <w:pPr>
        <w:numPr>
          <w:ilvl w:val="0"/>
          <w:numId w:val="2"/>
        </w:numPr>
        <w:spacing w:before="180" w:after="60" w:line="276" w:lineRule="auto"/>
        <w:ind w:left="425" w:right="3401" w:hanging="425"/>
        <w:jc w:val="both"/>
        <w:rPr>
          <w:rFonts w:cs="Calibri"/>
          <w:b/>
          <w:sz w:val="20"/>
          <w:szCs w:val="20"/>
        </w:rPr>
      </w:pPr>
      <w:r>
        <w:rPr>
          <w:rFonts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09EB0D" wp14:editId="7E036A49">
                <wp:simplePos x="0" y="0"/>
                <wp:positionH relativeFrom="column">
                  <wp:posOffset>5263515</wp:posOffset>
                </wp:positionH>
                <wp:positionV relativeFrom="paragraph">
                  <wp:posOffset>318135</wp:posOffset>
                </wp:positionV>
                <wp:extent cx="978061" cy="650007"/>
                <wp:effectExtent l="0" t="0" r="0" b="0"/>
                <wp:wrapNone/>
                <wp:docPr id="161586756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8061" cy="6500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27DF99" w14:textId="64116409" w:rsidR="00216DCB" w:rsidRDefault="00216DCB" w:rsidP="00216DCB">
                            <w:pPr>
                              <w:spacing w:before="12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09EB0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14.45pt;margin-top:25.05pt;width:77pt;height:51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" filled="f" stroked="f" strokeweight=".5pt">
                <v:textbox>
                  <w:txbxContent>
                    <w:p w14:paraId="0427DF99" w14:textId="64116409" w:rsidR="00216DCB" w:rsidRDefault="00216DCB" w:rsidP="00216DCB">
                      <w:pPr>
                        <w:spacing w:before="12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4C3E93" w:rsidRPr="00383368">
        <w:rPr>
          <w:rFonts w:cs="Calibri"/>
          <w:b/>
          <w:sz w:val="20"/>
          <w:szCs w:val="20"/>
        </w:rPr>
        <w:t>ESAMI DI PROFITTO:</w:t>
      </w:r>
    </w:p>
    <w:p w14:paraId="7DED4C1A" w14:textId="77777777" w:rsidR="009B2BE7" w:rsidRDefault="00E21D33" w:rsidP="007E3523">
      <w:pPr>
        <w:ind w:left="425" w:right="2267"/>
        <w:contextualSpacing/>
        <w:jc w:val="both"/>
        <w:rPr>
          <w:rFonts w:cs="Calibri"/>
          <w:sz w:val="20"/>
          <w:szCs w:val="20"/>
        </w:rPr>
      </w:pPr>
      <w:r w:rsidRPr="00383368">
        <w:rPr>
          <w:rFonts w:cs="Calibri"/>
          <w:sz w:val="20"/>
          <w:szCs w:val="20"/>
        </w:rPr>
        <w:t>Il c</w:t>
      </w:r>
      <w:r w:rsidR="009D1E59" w:rsidRPr="00383368">
        <w:rPr>
          <w:rFonts w:cs="Calibri"/>
          <w:sz w:val="20"/>
          <w:szCs w:val="20"/>
        </w:rPr>
        <w:t xml:space="preserve">alendario </w:t>
      </w:r>
      <w:r w:rsidR="008553DB" w:rsidRPr="00383368">
        <w:rPr>
          <w:rFonts w:cs="Calibri"/>
          <w:sz w:val="20"/>
          <w:szCs w:val="20"/>
        </w:rPr>
        <w:t xml:space="preserve">sarà </w:t>
      </w:r>
      <w:r w:rsidR="009D1E59" w:rsidRPr="00383368">
        <w:rPr>
          <w:rFonts w:cs="Calibri"/>
          <w:sz w:val="20"/>
          <w:szCs w:val="20"/>
        </w:rPr>
        <w:t>consultabile su</w:t>
      </w:r>
      <w:r w:rsidR="009A77C0">
        <w:rPr>
          <w:rFonts w:cs="Calibri"/>
          <w:sz w:val="20"/>
          <w:szCs w:val="20"/>
        </w:rPr>
        <w:t>l</w:t>
      </w:r>
      <w:r w:rsidR="009D1E59" w:rsidRPr="00383368">
        <w:rPr>
          <w:rFonts w:cs="Calibri"/>
          <w:sz w:val="20"/>
          <w:szCs w:val="20"/>
        </w:rPr>
        <w:t xml:space="preserve"> sito</w:t>
      </w:r>
      <w:r w:rsidR="009A77C0">
        <w:rPr>
          <w:rFonts w:cs="Calibri"/>
          <w:sz w:val="20"/>
          <w:szCs w:val="20"/>
        </w:rPr>
        <w:t xml:space="preserve"> </w:t>
      </w:r>
    </w:p>
    <w:p w14:paraId="5E976D4F" w14:textId="32B8FDCC" w:rsidR="009D1E59" w:rsidRPr="00383368" w:rsidRDefault="0039289E" w:rsidP="007E3523">
      <w:pPr>
        <w:ind w:left="425" w:right="2267"/>
        <w:contextualSpacing/>
        <w:jc w:val="both"/>
        <w:rPr>
          <w:rFonts w:cs="Calibri"/>
          <w:sz w:val="20"/>
          <w:szCs w:val="20"/>
        </w:rPr>
      </w:pPr>
      <w:hyperlink r:id="rId13" w:history="1">
        <w:r w:rsidRPr="0039289E">
          <w:rPr>
            <w:rStyle w:val="Collegamentoipertestuale"/>
            <w:rFonts w:cs="Calibri"/>
            <w:sz w:val="20"/>
            <w:szCs w:val="20"/>
          </w:rPr>
          <w:t>Ingegneria Gestionale - Dipartimento di Ingegneria Industriale, Elettronica e Meccanica</w:t>
        </w:r>
      </w:hyperlink>
    </w:p>
    <w:p w14:paraId="02F2A9A6" w14:textId="388F7700" w:rsidR="00540422" w:rsidRPr="00383368" w:rsidRDefault="009D1E59" w:rsidP="007E3523">
      <w:pPr>
        <w:ind w:left="425" w:right="2267"/>
        <w:contextualSpacing/>
        <w:jc w:val="both"/>
        <w:rPr>
          <w:rFonts w:cs="Calibri"/>
          <w:sz w:val="20"/>
          <w:szCs w:val="20"/>
        </w:rPr>
      </w:pPr>
      <w:r w:rsidRPr="00383368">
        <w:rPr>
          <w:rFonts w:cs="Calibri"/>
          <w:sz w:val="20"/>
          <w:szCs w:val="20"/>
        </w:rPr>
        <w:t xml:space="preserve">L’iscrizione agli esami prevede la </w:t>
      </w:r>
      <w:r w:rsidRPr="00383368">
        <w:rPr>
          <w:rFonts w:cs="Calibri"/>
          <w:i/>
          <w:iCs/>
          <w:sz w:val="20"/>
          <w:szCs w:val="20"/>
        </w:rPr>
        <w:t>p</w:t>
      </w:r>
      <w:r w:rsidR="002C61EE" w:rsidRPr="00383368">
        <w:rPr>
          <w:rFonts w:cs="Calibri"/>
          <w:i/>
          <w:iCs/>
          <w:sz w:val="20"/>
          <w:szCs w:val="20"/>
        </w:rPr>
        <w:t xml:space="preserve">renotazione </w:t>
      </w:r>
      <w:r w:rsidR="002C61EE" w:rsidRPr="00383368">
        <w:rPr>
          <w:rFonts w:cs="Calibri"/>
          <w:i/>
          <w:iCs/>
          <w:color w:val="FF0000"/>
          <w:sz w:val="20"/>
          <w:szCs w:val="20"/>
        </w:rPr>
        <w:t>obbligatoria</w:t>
      </w:r>
      <w:r w:rsidR="002C61EE" w:rsidRPr="00383368">
        <w:rPr>
          <w:rFonts w:cs="Calibri"/>
          <w:color w:val="FF0000"/>
          <w:sz w:val="20"/>
          <w:szCs w:val="20"/>
        </w:rPr>
        <w:t xml:space="preserve"> </w:t>
      </w:r>
      <w:r w:rsidR="002C61EE" w:rsidRPr="00383368">
        <w:rPr>
          <w:rFonts w:cs="Calibri"/>
          <w:sz w:val="20"/>
          <w:szCs w:val="20"/>
        </w:rPr>
        <w:t xml:space="preserve">tramite </w:t>
      </w:r>
      <w:r w:rsidR="002C61EE" w:rsidRPr="00383368">
        <w:rPr>
          <w:rFonts w:cs="Calibri"/>
          <w:i/>
          <w:iCs/>
          <w:sz w:val="20"/>
          <w:szCs w:val="20"/>
        </w:rPr>
        <w:t>GOMP</w:t>
      </w:r>
      <w:r w:rsidR="002C61EE" w:rsidRPr="00383368">
        <w:rPr>
          <w:rFonts w:cs="Calibri"/>
          <w:sz w:val="20"/>
          <w:szCs w:val="20"/>
        </w:rPr>
        <w:t>.</w:t>
      </w:r>
    </w:p>
    <w:p w14:paraId="42E3F398" w14:textId="1BE2AAA3" w:rsidR="004C3E93" w:rsidRPr="00383368" w:rsidRDefault="00A647E0" w:rsidP="004D4049">
      <w:pPr>
        <w:numPr>
          <w:ilvl w:val="0"/>
          <w:numId w:val="2"/>
        </w:numPr>
        <w:spacing w:before="180" w:after="60" w:line="276" w:lineRule="auto"/>
        <w:ind w:left="425" w:hanging="425"/>
        <w:jc w:val="both"/>
        <w:rPr>
          <w:rFonts w:cs="Calibri"/>
          <w:b/>
          <w:sz w:val="20"/>
          <w:szCs w:val="20"/>
        </w:rPr>
      </w:pPr>
      <w:r w:rsidRPr="00383368">
        <w:rPr>
          <w:rFonts w:cs="Calibri"/>
          <w:b/>
          <w:sz w:val="20"/>
          <w:szCs w:val="20"/>
        </w:rPr>
        <w:t xml:space="preserve">OBBLIGHI FORMATIVI AGGIUNTIVI </w:t>
      </w:r>
      <w:r w:rsidR="00AF4CED" w:rsidRPr="00383368">
        <w:rPr>
          <w:rFonts w:cs="Calibri"/>
          <w:b/>
          <w:sz w:val="20"/>
          <w:szCs w:val="20"/>
        </w:rPr>
        <w:t>(</w:t>
      </w:r>
      <w:r w:rsidR="004C3E93" w:rsidRPr="00383368">
        <w:rPr>
          <w:rFonts w:cs="Calibri"/>
          <w:b/>
          <w:sz w:val="20"/>
          <w:szCs w:val="20"/>
        </w:rPr>
        <w:t>OFA</w:t>
      </w:r>
      <w:r w:rsidR="00AF4CED" w:rsidRPr="00383368">
        <w:rPr>
          <w:rFonts w:cs="Calibri"/>
          <w:b/>
          <w:sz w:val="20"/>
          <w:szCs w:val="20"/>
        </w:rPr>
        <w:t>)</w:t>
      </w:r>
    </w:p>
    <w:p w14:paraId="3E04D3D4" w14:textId="53608D54" w:rsidR="008553DB" w:rsidRPr="00383368" w:rsidRDefault="009D6406" w:rsidP="00287BFD">
      <w:pPr>
        <w:ind w:left="426" w:right="2267"/>
        <w:jc w:val="both"/>
        <w:rPr>
          <w:sz w:val="20"/>
          <w:szCs w:val="20"/>
        </w:rPr>
      </w:pPr>
      <w:r w:rsidRPr="005C03FC">
        <w:rPr>
          <w:rFonts w:cs="Calibri"/>
          <w:b/>
          <w:noProof/>
          <w:sz w:val="22"/>
          <w:szCs w:val="22"/>
        </w:rPr>
        <w:drawing>
          <wp:anchor distT="0" distB="0" distL="114300" distR="114300" simplePos="0" relativeHeight="251664384" behindDoc="0" locked="0" layoutInCell="1" allowOverlap="1" wp14:anchorId="2FA01B1C" wp14:editId="0941815A">
            <wp:simplePos x="0" y="0"/>
            <wp:positionH relativeFrom="column">
              <wp:posOffset>4563745</wp:posOffset>
            </wp:positionH>
            <wp:positionV relativeFrom="paragraph">
              <wp:posOffset>110562</wp:posOffset>
            </wp:positionV>
            <wp:extent cx="819150" cy="810895"/>
            <wp:effectExtent l="0" t="0" r="6350" b="1905"/>
            <wp:wrapSquare wrapText="bothSides"/>
            <wp:docPr id="1856604282" name="Picture 2" descr="A qr code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705363" name="Picture 2" descr="A qr code with a white background&#10;&#10;Description automatically generated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31" t="10739" r="10193" b="10807"/>
                    <a:stretch/>
                  </pic:blipFill>
                  <pic:spPr bwMode="auto">
                    <a:xfrm>
                      <a:off x="0" y="0"/>
                      <a:ext cx="819150" cy="8108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53DB" w:rsidRPr="00383368">
        <w:rPr>
          <w:sz w:val="20"/>
          <w:szCs w:val="20"/>
        </w:rPr>
        <w:t>Tutte le informazioni sono disponibili</w:t>
      </w:r>
      <w:r w:rsidR="00514057" w:rsidRPr="00383368">
        <w:rPr>
          <w:sz w:val="20"/>
          <w:szCs w:val="20"/>
        </w:rPr>
        <w:t xml:space="preserve"> al sito</w:t>
      </w:r>
      <w:r w:rsidR="009A77C0">
        <w:rPr>
          <w:sz w:val="20"/>
          <w:szCs w:val="20"/>
        </w:rPr>
        <w:t xml:space="preserve"> </w:t>
      </w:r>
      <w:r w:rsidR="009A77C0">
        <w:rPr>
          <w:rFonts w:cs="Calibri"/>
          <w:sz w:val="20"/>
          <w:szCs w:val="20"/>
        </w:rPr>
        <w:t>raggiungibile dal QR code qui</w:t>
      </w:r>
      <w:r>
        <w:rPr>
          <w:rFonts w:cs="Calibri"/>
          <w:sz w:val="20"/>
          <w:szCs w:val="20"/>
        </w:rPr>
        <w:t xml:space="preserve"> a destra.</w:t>
      </w:r>
      <w:r w:rsidR="004D4049" w:rsidRPr="004D4049">
        <w:rPr>
          <w:rFonts w:cs="Calibri"/>
          <w:b/>
          <w:sz w:val="22"/>
          <w:szCs w:val="22"/>
        </w:rPr>
        <w:t xml:space="preserve"> </w:t>
      </w:r>
    </w:p>
    <w:p w14:paraId="28D319B1" w14:textId="05D8B335" w:rsidR="00AE4379" w:rsidRPr="00383368" w:rsidRDefault="009D6406" w:rsidP="00287BFD">
      <w:pPr>
        <w:ind w:left="426" w:right="2267"/>
        <w:jc w:val="both"/>
        <w:rPr>
          <w:sz w:val="20"/>
          <w:szCs w:val="20"/>
        </w:rPr>
      </w:pPr>
      <w:r>
        <w:rPr>
          <w:rFonts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6164A6" wp14:editId="25874854">
                <wp:simplePos x="0" y="0"/>
                <wp:positionH relativeFrom="column">
                  <wp:posOffset>5384800</wp:posOffset>
                </wp:positionH>
                <wp:positionV relativeFrom="paragraph">
                  <wp:posOffset>62302</wp:posOffset>
                </wp:positionV>
                <wp:extent cx="775335" cy="485775"/>
                <wp:effectExtent l="0" t="0" r="0" b="0"/>
                <wp:wrapNone/>
                <wp:docPr id="54817809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5335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91C62C" w14:textId="2D8A2C39" w:rsidR="00216DCB" w:rsidRDefault="00216DCB" w:rsidP="00216DCB">
                            <w:pPr>
                              <w:spacing w:before="120"/>
                              <w:jc w:val="center"/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Info OFA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  <w:t>qui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6164A6" id="_x0000_s1027" type="#_x0000_t202" style="position:absolute;left:0;text-align:left;margin-left:424pt;margin-top:4.9pt;width:61.05pt;height:38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" filled="f" stroked="f" strokeweight=".5pt">
                <v:textbox>
                  <w:txbxContent>
                    <w:p w14:paraId="6E91C62C" w14:textId="2D8A2C39" w:rsidR="00216DCB" w:rsidRDefault="00216DCB" w:rsidP="00216DCB">
                      <w:pPr>
                        <w:spacing w:before="120"/>
                        <w:jc w:val="center"/>
                      </w:pPr>
                      <w:r>
                        <w:rPr>
                          <w:rFonts w:cs="Calibri"/>
                          <w:b/>
                          <w:bCs/>
                          <w:sz w:val="20"/>
                          <w:szCs w:val="20"/>
                        </w:rPr>
                        <w:t xml:space="preserve">Info OFA </w:t>
                      </w:r>
                      <w:r>
                        <w:rPr>
                          <w:rFonts w:cs="Calibri"/>
                          <w:b/>
                          <w:bCs/>
                          <w:sz w:val="20"/>
                          <w:szCs w:val="20"/>
                        </w:rPr>
                        <w:br/>
                        <w:t>qui</w:t>
                      </w:r>
                    </w:p>
                  </w:txbxContent>
                </v:textbox>
              </v:shape>
            </w:pict>
          </mc:Fallback>
        </mc:AlternateContent>
      </w:r>
      <w:r w:rsidR="008553DB" w:rsidRPr="00383368">
        <w:rPr>
          <w:sz w:val="20"/>
          <w:szCs w:val="20"/>
        </w:rPr>
        <w:t>Gli Obblighi Formativi Aggiuntivi (OFA) sono un debito formativo attribuito agli studenti che non risultano in possesso delle conoscenze richieste per l’accesso</w:t>
      </w:r>
      <w:r w:rsidR="00366988">
        <w:rPr>
          <w:sz w:val="20"/>
          <w:szCs w:val="20"/>
        </w:rPr>
        <w:t xml:space="preserve">, </w:t>
      </w:r>
      <w:r w:rsidR="008553DB" w:rsidRPr="00383368">
        <w:rPr>
          <w:sz w:val="20"/>
          <w:szCs w:val="20"/>
        </w:rPr>
        <w:t xml:space="preserve">sulla base </w:t>
      </w:r>
      <w:r w:rsidR="00A64F80" w:rsidRPr="00383368">
        <w:rPr>
          <w:sz w:val="20"/>
          <w:szCs w:val="20"/>
        </w:rPr>
        <w:t xml:space="preserve">della </w:t>
      </w:r>
      <w:hyperlink r:id="rId15" w:history="1">
        <w:r w:rsidR="008553DB" w:rsidRPr="00383368">
          <w:rPr>
            <w:sz w:val="20"/>
            <w:szCs w:val="20"/>
          </w:rPr>
          <w:t>prova di valutazione</w:t>
        </w:r>
      </w:hyperlink>
      <w:r w:rsidR="00A64F80" w:rsidRPr="00383368">
        <w:rPr>
          <w:sz w:val="20"/>
          <w:szCs w:val="20"/>
        </w:rPr>
        <w:t xml:space="preserve"> </w:t>
      </w:r>
      <w:r w:rsidR="008553DB" w:rsidRPr="00383368">
        <w:rPr>
          <w:sz w:val="20"/>
          <w:szCs w:val="20"/>
        </w:rPr>
        <w:t>iniziale (</w:t>
      </w:r>
      <w:r w:rsidR="00366988">
        <w:rPr>
          <w:sz w:val="20"/>
          <w:szCs w:val="20"/>
        </w:rPr>
        <w:t xml:space="preserve">TOLC-I - </w:t>
      </w:r>
      <w:r w:rsidR="008553DB" w:rsidRPr="00383368">
        <w:rPr>
          <w:sz w:val="20"/>
          <w:szCs w:val="20"/>
        </w:rPr>
        <w:t>vedi art. 6 del D.M. 270/2004).</w:t>
      </w:r>
      <w:r w:rsidR="00366988">
        <w:rPr>
          <w:sz w:val="20"/>
          <w:szCs w:val="20"/>
        </w:rPr>
        <w:t xml:space="preserve"> </w:t>
      </w:r>
      <w:r w:rsidR="00935CF4">
        <w:rPr>
          <w:sz w:val="20"/>
          <w:szCs w:val="20"/>
        </w:rPr>
        <w:br/>
      </w:r>
      <w:r w:rsidR="008553DB" w:rsidRPr="00383368">
        <w:rPr>
          <w:sz w:val="20"/>
          <w:szCs w:val="20"/>
        </w:rPr>
        <w:t xml:space="preserve">La prova è considerata non superata se il punteggio complessivo </w:t>
      </w:r>
      <w:r w:rsidR="008553DB" w:rsidRPr="008C03CE">
        <w:rPr>
          <w:spacing w:val="-10"/>
          <w:sz w:val="20"/>
          <w:szCs w:val="20"/>
        </w:rPr>
        <w:t>è inferiore a 18/50.</w:t>
      </w:r>
      <w:r w:rsidR="008553DB" w:rsidRPr="00383368">
        <w:rPr>
          <w:sz w:val="20"/>
          <w:szCs w:val="20"/>
        </w:rPr>
        <w:t> </w:t>
      </w:r>
    </w:p>
    <w:p w14:paraId="0FA93E28" w14:textId="3D41E8F8" w:rsidR="00A64F80" w:rsidRPr="00383368" w:rsidRDefault="00A64F80" w:rsidP="008C03CE">
      <w:pPr>
        <w:spacing w:before="120" w:line="276" w:lineRule="auto"/>
        <w:ind w:left="425"/>
        <w:jc w:val="both"/>
        <w:rPr>
          <w:rFonts w:cs="Calibri"/>
          <w:b/>
          <w:sz w:val="20"/>
          <w:szCs w:val="20"/>
        </w:rPr>
      </w:pPr>
      <w:r w:rsidRPr="00383368">
        <w:rPr>
          <w:rFonts w:cs="Calibri"/>
          <w:b/>
          <w:sz w:val="20"/>
          <w:szCs w:val="20"/>
        </w:rPr>
        <w:t>Assolvimento OFA</w:t>
      </w:r>
    </w:p>
    <w:p w14:paraId="008873D1" w14:textId="53DE32D5" w:rsidR="004D4049" w:rsidRDefault="00B354C2" w:rsidP="004B676F">
      <w:pPr>
        <w:ind w:left="426"/>
        <w:jc w:val="both"/>
        <w:rPr>
          <w:sz w:val="20"/>
          <w:szCs w:val="20"/>
        </w:rPr>
      </w:pPr>
      <w:r w:rsidRPr="00383368">
        <w:rPr>
          <w:sz w:val="20"/>
          <w:szCs w:val="20"/>
        </w:rPr>
        <w:t>Gli s</w:t>
      </w:r>
      <w:r w:rsidR="00A64F80" w:rsidRPr="00383368">
        <w:rPr>
          <w:sz w:val="20"/>
          <w:szCs w:val="20"/>
        </w:rPr>
        <w:t>tudenti immatricolati nell’a.a. 202</w:t>
      </w:r>
      <w:r w:rsidR="00957393">
        <w:rPr>
          <w:sz w:val="20"/>
          <w:szCs w:val="20"/>
        </w:rPr>
        <w:t>5</w:t>
      </w:r>
      <w:r w:rsidR="00AB474C" w:rsidRPr="00383368">
        <w:rPr>
          <w:sz w:val="20"/>
          <w:szCs w:val="20"/>
        </w:rPr>
        <w:t>-</w:t>
      </w:r>
      <w:r w:rsidR="00A64F80" w:rsidRPr="00383368">
        <w:rPr>
          <w:sz w:val="20"/>
          <w:szCs w:val="20"/>
        </w:rPr>
        <w:t>202</w:t>
      </w:r>
      <w:r w:rsidR="00957393">
        <w:rPr>
          <w:sz w:val="20"/>
          <w:szCs w:val="20"/>
        </w:rPr>
        <w:t>6</w:t>
      </w:r>
      <w:r w:rsidRPr="00383368">
        <w:rPr>
          <w:sz w:val="20"/>
          <w:szCs w:val="20"/>
        </w:rPr>
        <w:t xml:space="preserve"> </w:t>
      </w:r>
      <w:r w:rsidR="00A64F80" w:rsidRPr="00383368">
        <w:rPr>
          <w:sz w:val="20"/>
          <w:szCs w:val="20"/>
        </w:rPr>
        <w:t xml:space="preserve">avranno la possibilità di recuperare gli OFA, </w:t>
      </w:r>
      <w:r w:rsidR="00AE4379" w:rsidRPr="00383368">
        <w:rPr>
          <w:sz w:val="20"/>
          <w:szCs w:val="20"/>
        </w:rPr>
        <w:t xml:space="preserve">seguendo il corso </w:t>
      </w:r>
      <w:r w:rsidR="00AE4379" w:rsidRPr="00383368">
        <w:rPr>
          <w:i/>
          <w:iCs/>
          <w:sz w:val="20"/>
          <w:szCs w:val="20"/>
        </w:rPr>
        <w:t>“Richiami di matematica”</w:t>
      </w:r>
      <w:r w:rsidR="00166D33">
        <w:rPr>
          <w:sz w:val="20"/>
          <w:szCs w:val="20"/>
        </w:rPr>
        <w:t xml:space="preserve"> per le data consultare </w:t>
      </w:r>
      <w:hyperlink r:id="rId16" w:history="1">
        <w:r w:rsidR="00166D33" w:rsidRPr="00166D33">
          <w:rPr>
            <w:rStyle w:val="Collegamentoipertestuale"/>
            <w:sz w:val="20"/>
            <w:szCs w:val="20"/>
          </w:rPr>
          <w:t>Obblighi Formativi Aggiuntivi - Dipartimento di Ingegneria Industriale, Elettronica e Meccanica</w:t>
        </w:r>
      </w:hyperlink>
      <w:r w:rsidR="00AE4379" w:rsidRPr="00383368">
        <w:rPr>
          <w:sz w:val="20"/>
          <w:szCs w:val="20"/>
        </w:rPr>
        <w:t xml:space="preserve"> </w:t>
      </w:r>
    </w:p>
    <w:p w14:paraId="36A6DC77" w14:textId="78F79436" w:rsidR="00675973" w:rsidRPr="00675973" w:rsidRDefault="00AF4CED" w:rsidP="00C54AB9">
      <w:pPr>
        <w:numPr>
          <w:ilvl w:val="0"/>
          <w:numId w:val="17"/>
        </w:numPr>
        <w:jc w:val="both"/>
        <w:rPr>
          <w:sz w:val="20"/>
          <w:szCs w:val="20"/>
        </w:rPr>
      </w:pPr>
      <w:r w:rsidRPr="000027B9">
        <w:rPr>
          <w:sz w:val="20"/>
          <w:szCs w:val="20"/>
        </w:rPr>
        <w:t>Gli OFA saranno assolti tramite la frequenza del corso, certificata attraverso la raccolta firme.</w:t>
      </w:r>
      <w:r w:rsidR="008C03CE" w:rsidRPr="000027B9">
        <w:rPr>
          <w:sz w:val="20"/>
          <w:szCs w:val="20"/>
        </w:rPr>
        <w:t xml:space="preserve"> </w:t>
      </w:r>
      <w:r w:rsidRPr="000027B9">
        <w:rPr>
          <w:sz w:val="20"/>
          <w:szCs w:val="20"/>
        </w:rPr>
        <w:t xml:space="preserve">Oppure gli OFA potranno essere recuperati </w:t>
      </w:r>
      <w:r w:rsidR="00A64F80" w:rsidRPr="000027B9">
        <w:rPr>
          <w:sz w:val="20"/>
          <w:szCs w:val="20"/>
        </w:rPr>
        <w:t xml:space="preserve">se </w:t>
      </w:r>
      <w:r w:rsidRPr="000027B9">
        <w:rPr>
          <w:sz w:val="20"/>
          <w:szCs w:val="20"/>
        </w:rPr>
        <w:t xml:space="preserve">lo studente </w:t>
      </w:r>
      <w:r w:rsidR="00A64F80" w:rsidRPr="000027B9">
        <w:rPr>
          <w:sz w:val="20"/>
          <w:szCs w:val="20"/>
        </w:rPr>
        <w:t>entro la sessione autunnale (settembre 202</w:t>
      </w:r>
      <w:r w:rsidR="005F2D1A">
        <w:rPr>
          <w:sz w:val="20"/>
          <w:szCs w:val="20"/>
        </w:rPr>
        <w:t>6</w:t>
      </w:r>
      <w:r w:rsidR="00A64F80" w:rsidRPr="000027B9">
        <w:rPr>
          <w:sz w:val="20"/>
          <w:szCs w:val="20"/>
        </w:rPr>
        <w:t>), consegu</w:t>
      </w:r>
      <w:r w:rsidRPr="000027B9">
        <w:rPr>
          <w:sz w:val="20"/>
          <w:szCs w:val="20"/>
        </w:rPr>
        <w:t>irà</w:t>
      </w:r>
      <w:r w:rsidR="00A64F80" w:rsidRPr="000027B9">
        <w:rPr>
          <w:sz w:val="20"/>
          <w:szCs w:val="20"/>
        </w:rPr>
        <w:t xml:space="preserve"> con esito positivo uno o più dei seguenti insegnamenti:</w:t>
      </w:r>
      <w:r w:rsidR="00675973" w:rsidRPr="000027B9">
        <w:rPr>
          <w:rFonts w:ascii="Titillium Web" w:hAnsi="Titillium Web"/>
          <w:color w:val="4A4C4D"/>
        </w:rPr>
        <w:t xml:space="preserve"> </w:t>
      </w:r>
      <w:r w:rsidR="00675973" w:rsidRPr="000027B9">
        <w:rPr>
          <w:sz w:val="20"/>
          <w:szCs w:val="20"/>
        </w:rPr>
        <w:t>Analisi matematica</w:t>
      </w:r>
      <w:r w:rsidR="000027B9">
        <w:rPr>
          <w:sz w:val="20"/>
          <w:szCs w:val="20"/>
        </w:rPr>
        <w:t xml:space="preserve">, </w:t>
      </w:r>
      <w:r w:rsidR="000027B9" w:rsidRPr="00675973">
        <w:rPr>
          <w:sz w:val="20"/>
          <w:szCs w:val="20"/>
        </w:rPr>
        <w:t>Fisica</w:t>
      </w:r>
      <w:r w:rsidR="000027B9" w:rsidRPr="000027B9">
        <w:rPr>
          <w:sz w:val="20"/>
          <w:szCs w:val="20"/>
        </w:rPr>
        <w:t>,</w:t>
      </w:r>
      <w:r w:rsidR="000027B9" w:rsidRPr="00675973">
        <w:rPr>
          <w:sz w:val="20"/>
          <w:szCs w:val="20"/>
        </w:rPr>
        <w:t xml:space="preserve"> Matematica</w:t>
      </w:r>
      <w:r w:rsidR="00675973" w:rsidRPr="00675973">
        <w:rPr>
          <w:sz w:val="20"/>
          <w:szCs w:val="20"/>
        </w:rPr>
        <w:t xml:space="preserve"> per la </w:t>
      </w:r>
      <w:r w:rsidR="000027B9" w:rsidRPr="00675973">
        <w:rPr>
          <w:sz w:val="20"/>
          <w:szCs w:val="20"/>
        </w:rPr>
        <w:t>gestione</w:t>
      </w:r>
      <w:r w:rsidR="000027B9" w:rsidRPr="000027B9">
        <w:rPr>
          <w:sz w:val="20"/>
          <w:szCs w:val="20"/>
        </w:rPr>
        <w:t>,</w:t>
      </w:r>
      <w:r w:rsidR="000027B9" w:rsidRPr="00675973">
        <w:rPr>
          <w:sz w:val="20"/>
          <w:szCs w:val="20"/>
        </w:rPr>
        <w:t xml:space="preserve"> Probabilità</w:t>
      </w:r>
      <w:r w:rsidR="00675973" w:rsidRPr="00675973">
        <w:rPr>
          <w:sz w:val="20"/>
          <w:szCs w:val="20"/>
        </w:rPr>
        <w:t xml:space="preserve"> e statistica</w:t>
      </w:r>
    </w:p>
    <w:p w14:paraId="42F2CCB7" w14:textId="3A648E42" w:rsidR="00AF4CED" w:rsidRPr="00383368" w:rsidRDefault="00AF4CED" w:rsidP="00675973">
      <w:pPr>
        <w:ind w:left="426"/>
        <w:jc w:val="both"/>
        <w:rPr>
          <w:rFonts w:cs="Calibri"/>
          <w:sz w:val="20"/>
          <w:szCs w:val="20"/>
          <w:bdr w:val="none" w:sz="0" w:space="0" w:color="auto" w:frame="1"/>
        </w:rPr>
      </w:pPr>
      <w:r w:rsidRPr="00383368">
        <w:rPr>
          <w:rFonts w:cs="Calibri"/>
          <w:color w:val="000000"/>
          <w:sz w:val="20"/>
          <w:szCs w:val="20"/>
        </w:rPr>
        <w:lastRenderedPageBreak/>
        <w:t xml:space="preserve">Per il recupero delle conoscenze di base è disponibile la piattaforma didattica online </w:t>
      </w:r>
      <w:r w:rsidR="00366988">
        <w:rPr>
          <w:rFonts w:cs="Calibri"/>
          <w:color w:val="000000"/>
          <w:sz w:val="20"/>
          <w:szCs w:val="20"/>
        </w:rPr>
        <w:t>MOOC</w:t>
      </w:r>
      <w:r w:rsidRPr="00383368">
        <w:rPr>
          <w:rFonts w:cs="Calibri"/>
          <w:color w:val="000000"/>
          <w:sz w:val="20"/>
          <w:szCs w:val="20"/>
        </w:rPr>
        <w:t xml:space="preserve"> </w:t>
      </w:r>
      <w:r w:rsidRPr="00383368">
        <w:rPr>
          <w:rFonts w:cs="Calibri"/>
          <w:color w:val="2A84AE"/>
          <w:sz w:val="20"/>
          <w:szCs w:val="20"/>
          <w:bdr w:val="none" w:sz="0" w:space="0" w:color="auto" w:frame="1"/>
        </w:rPr>
        <w:t xml:space="preserve">https://mooc.el.uniroma3.it/login/index.php </w:t>
      </w:r>
      <w:r w:rsidRPr="00383368">
        <w:rPr>
          <w:rFonts w:cs="Calibri"/>
          <w:sz w:val="20"/>
          <w:szCs w:val="20"/>
          <w:bdr w:val="none" w:sz="0" w:space="0" w:color="auto" w:frame="1"/>
        </w:rPr>
        <w:t>nonché dei Tutor che riceveranno gli studenti che ne faranno richiesta.</w:t>
      </w:r>
    </w:p>
    <w:p w14:paraId="5E276392" w14:textId="19965391" w:rsidR="008553DB" w:rsidRPr="00383368" w:rsidRDefault="008553DB" w:rsidP="004B676F">
      <w:pPr>
        <w:ind w:left="426"/>
        <w:jc w:val="both"/>
        <w:rPr>
          <w:sz w:val="20"/>
          <w:szCs w:val="20"/>
        </w:rPr>
      </w:pPr>
      <w:r w:rsidRPr="00383368">
        <w:rPr>
          <w:sz w:val="20"/>
          <w:szCs w:val="20"/>
        </w:rPr>
        <w:t>Il mancato assolvimento degli OFA entro la sessione degli esami di profitto del mese di settembre dell’anno accademico di immatricolazione (settembre 202</w:t>
      </w:r>
      <w:r w:rsidR="00957393">
        <w:rPr>
          <w:sz w:val="20"/>
          <w:szCs w:val="20"/>
        </w:rPr>
        <w:t>6</w:t>
      </w:r>
      <w:r w:rsidRPr="00383368">
        <w:rPr>
          <w:sz w:val="20"/>
          <w:szCs w:val="20"/>
        </w:rPr>
        <w:t>) determina l’impossibilità di prenotare/sostenere gli esami previsti dal Piano degli Studi per il secondo anno di corso.</w:t>
      </w:r>
    </w:p>
    <w:p w14:paraId="137DD199" w14:textId="65E2DE54" w:rsidR="00AE0806" w:rsidRPr="00383368" w:rsidRDefault="00AE0806" w:rsidP="009A77C0">
      <w:pPr>
        <w:numPr>
          <w:ilvl w:val="0"/>
          <w:numId w:val="2"/>
        </w:numPr>
        <w:spacing w:before="240" w:after="60" w:line="276" w:lineRule="auto"/>
        <w:ind w:left="425" w:hanging="425"/>
        <w:jc w:val="both"/>
        <w:rPr>
          <w:rFonts w:cs="Calibri"/>
          <w:b/>
          <w:sz w:val="20"/>
          <w:szCs w:val="20"/>
        </w:rPr>
      </w:pPr>
      <w:r w:rsidRPr="00383368">
        <w:rPr>
          <w:rFonts w:cs="Calibri"/>
          <w:b/>
          <w:sz w:val="20"/>
          <w:szCs w:val="20"/>
        </w:rPr>
        <w:t>COSA SONO I CFU</w:t>
      </w:r>
    </w:p>
    <w:p w14:paraId="5CDEA56F" w14:textId="68EE8CAB" w:rsidR="00AE0806" w:rsidRDefault="002C02F6" w:rsidP="00AE0806">
      <w:pPr>
        <w:ind w:left="426"/>
        <w:contextualSpacing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È</w:t>
      </w:r>
      <w:r w:rsidR="00450F83">
        <w:rPr>
          <w:rFonts w:cs="Calibri"/>
          <w:sz w:val="20"/>
          <w:szCs w:val="20"/>
        </w:rPr>
        <w:t xml:space="preserve"> una m</w:t>
      </w:r>
      <w:r w:rsidR="00AE0806" w:rsidRPr="00383368">
        <w:rPr>
          <w:rFonts w:cs="Calibri"/>
          <w:sz w:val="20"/>
          <w:szCs w:val="20"/>
        </w:rPr>
        <w:t xml:space="preserve">isura convenzionale dell’impegno dello studente (25 ore) e strumento di standardizzazione degli insegnamenti </w:t>
      </w:r>
      <w:r w:rsidR="00756FA2">
        <w:rPr>
          <w:rFonts w:cs="Calibri"/>
          <w:sz w:val="20"/>
          <w:szCs w:val="20"/>
        </w:rPr>
        <w:t xml:space="preserve">per predisporre </w:t>
      </w:r>
      <w:r w:rsidR="00AE0806" w:rsidRPr="00383368">
        <w:rPr>
          <w:rFonts w:cs="Calibri"/>
          <w:sz w:val="20"/>
          <w:szCs w:val="20"/>
        </w:rPr>
        <w:t xml:space="preserve">l’offerta formativa </w:t>
      </w:r>
      <w:r w:rsidR="00714418">
        <w:rPr>
          <w:rFonts w:cs="Calibri"/>
          <w:sz w:val="20"/>
          <w:szCs w:val="20"/>
        </w:rPr>
        <w:t>in coerenza con le</w:t>
      </w:r>
      <w:r w:rsidR="00AE0806" w:rsidRPr="00383368">
        <w:rPr>
          <w:rFonts w:cs="Calibri"/>
          <w:sz w:val="20"/>
          <w:szCs w:val="20"/>
        </w:rPr>
        <w:t xml:space="preserve"> prescrizioni ministeriali e </w:t>
      </w:r>
      <w:r w:rsidR="00714418">
        <w:rPr>
          <w:rFonts w:cs="Calibri"/>
          <w:sz w:val="20"/>
          <w:szCs w:val="20"/>
        </w:rPr>
        <w:t xml:space="preserve">per il </w:t>
      </w:r>
      <w:r w:rsidR="00AE0806" w:rsidRPr="00383368">
        <w:rPr>
          <w:rFonts w:cs="Calibri"/>
          <w:sz w:val="20"/>
          <w:szCs w:val="20"/>
        </w:rPr>
        <w:t xml:space="preserve">riconoscimento </w:t>
      </w:r>
      <w:r w:rsidR="00714418">
        <w:rPr>
          <w:rFonts w:cs="Calibri"/>
          <w:sz w:val="20"/>
          <w:szCs w:val="20"/>
        </w:rPr>
        <w:t xml:space="preserve">di </w:t>
      </w:r>
      <w:r w:rsidR="00AE0806" w:rsidRPr="00383368">
        <w:rPr>
          <w:rFonts w:cs="Calibri"/>
          <w:sz w:val="20"/>
          <w:szCs w:val="20"/>
        </w:rPr>
        <w:t>esami sostenuti in altri Cd</w:t>
      </w:r>
      <w:r w:rsidR="00AB474C" w:rsidRPr="00383368">
        <w:rPr>
          <w:rFonts w:cs="Calibri"/>
          <w:sz w:val="20"/>
          <w:szCs w:val="20"/>
        </w:rPr>
        <w:t>S</w:t>
      </w:r>
      <w:r w:rsidR="00AE0806" w:rsidRPr="00383368">
        <w:rPr>
          <w:rFonts w:cs="Calibri"/>
          <w:sz w:val="20"/>
          <w:szCs w:val="20"/>
        </w:rPr>
        <w:t xml:space="preserve"> o sedi.</w:t>
      </w:r>
    </w:p>
    <w:p w14:paraId="3D75378A" w14:textId="311E88D0" w:rsidR="00ED23D8" w:rsidRPr="009A77C0" w:rsidRDefault="00F7641F" w:rsidP="009A77C0">
      <w:pPr>
        <w:numPr>
          <w:ilvl w:val="0"/>
          <w:numId w:val="2"/>
        </w:numPr>
        <w:spacing w:before="240" w:after="60" w:line="276" w:lineRule="auto"/>
        <w:ind w:left="425" w:hanging="425"/>
        <w:jc w:val="both"/>
        <w:rPr>
          <w:rFonts w:cs="Calibri"/>
          <w:b/>
          <w:sz w:val="20"/>
          <w:szCs w:val="20"/>
        </w:rPr>
      </w:pPr>
      <w:r w:rsidRPr="009A77C0">
        <w:rPr>
          <w:rFonts w:cs="Calibri"/>
          <w:b/>
          <w:sz w:val="20"/>
          <w:szCs w:val="20"/>
        </w:rPr>
        <w:t xml:space="preserve">COME È STRUTTURATO L'ORDINAMENTO DIDATTICO DEL </w:t>
      </w:r>
      <w:r w:rsidR="00616348" w:rsidRPr="009A77C0">
        <w:rPr>
          <w:rFonts w:cs="Calibri"/>
          <w:b/>
          <w:sz w:val="20"/>
          <w:szCs w:val="20"/>
        </w:rPr>
        <w:t xml:space="preserve">PRIMO ANNO DEL </w:t>
      </w:r>
      <w:r w:rsidRPr="009A77C0">
        <w:rPr>
          <w:rFonts w:cs="Calibri"/>
          <w:b/>
          <w:sz w:val="20"/>
          <w:szCs w:val="20"/>
        </w:rPr>
        <w:t xml:space="preserve">CDS </w:t>
      </w:r>
    </w:p>
    <w:p w14:paraId="618C07B3" w14:textId="20C7C35E" w:rsidR="0067444D" w:rsidRPr="009A77C0" w:rsidRDefault="0067444D" w:rsidP="004A76D7">
      <w:pPr>
        <w:ind w:left="720" w:right="1133"/>
        <w:jc w:val="center"/>
        <w:rPr>
          <w:b/>
          <w:sz w:val="22"/>
          <w:szCs w:val="22"/>
        </w:rPr>
      </w:pPr>
    </w:p>
    <w:tbl>
      <w:tblPr>
        <w:tblW w:w="101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1181"/>
        <w:gridCol w:w="11"/>
        <w:gridCol w:w="662"/>
        <w:gridCol w:w="11"/>
        <w:gridCol w:w="620"/>
        <w:gridCol w:w="499"/>
        <w:gridCol w:w="724"/>
        <w:gridCol w:w="1155"/>
        <w:gridCol w:w="695"/>
        <w:gridCol w:w="662"/>
        <w:gridCol w:w="1206"/>
      </w:tblGrid>
      <w:tr w:rsidR="00D82ACE" w:rsidRPr="00A1688F" w14:paraId="70B2B38E" w14:textId="77777777" w:rsidTr="00513D31">
        <w:trPr>
          <w:trHeight w:val="300"/>
        </w:trPr>
        <w:tc>
          <w:tcPr>
            <w:tcW w:w="101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EA72E"/>
            <w:vAlign w:val="bottom"/>
            <w:hideMark/>
          </w:tcPr>
          <w:p w14:paraId="2CC4C46D" w14:textId="77777777" w:rsidR="00D82ACE" w:rsidRDefault="00D82ACE" w:rsidP="00513D3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688F">
              <w:rPr>
                <w:b/>
                <w:bCs/>
                <w:color w:val="000000"/>
                <w:sz w:val="20"/>
                <w:szCs w:val="20"/>
              </w:rPr>
              <w:t>PRIMO ANNO</w:t>
            </w:r>
          </w:p>
          <w:p w14:paraId="13B0622A" w14:textId="77777777" w:rsidR="00D82ACE" w:rsidRPr="00A1688F" w:rsidRDefault="00D82ACE" w:rsidP="00513D3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688F">
              <w:rPr>
                <w:b/>
                <w:bCs/>
                <w:color w:val="000000"/>
                <w:sz w:val="20"/>
                <w:szCs w:val="20"/>
              </w:rPr>
              <w:t>(didattica erogata a.a. 2025/2</w:t>
            </w:r>
            <w:r>
              <w:rPr>
                <w:b/>
                <w:bCs/>
                <w:color w:val="000000"/>
                <w:sz w:val="20"/>
                <w:szCs w:val="20"/>
              </w:rPr>
              <w:t>02</w:t>
            </w:r>
            <w:r w:rsidRPr="00A1688F">
              <w:rPr>
                <w:b/>
                <w:bCs/>
                <w:color w:val="000000"/>
                <w:sz w:val="20"/>
                <w:szCs w:val="20"/>
              </w:rPr>
              <w:t>6)</w:t>
            </w:r>
          </w:p>
        </w:tc>
      </w:tr>
      <w:tr w:rsidR="00D82ACE" w:rsidRPr="001507A3" w14:paraId="6E80CE47" w14:textId="77777777" w:rsidTr="00D82ACE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9F47AC" w14:textId="77777777" w:rsidR="00D82ACE" w:rsidRPr="001507A3" w:rsidRDefault="00D82ACE" w:rsidP="00513D3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507A3">
              <w:rPr>
                <w:b/>
                <w:bCs/>
                <w:color w:val="000000"/>
                <w:sz w:val="18"/>
                <w:szCs w:val="18"/>
              </w:rPr>
              <w:t>INSEGNAMENTO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8D5958" w14:textId="77777777" w:rsidR="00D82ACE" w:rsidRPr="001507A3" w:rsidRDefault="00D82ACE" w:rsidP="00513D3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07A3">
              <w:rPr>
                <w:b/>
                <w:bCs/>
                <w:color w:val="000000"/>
                <w:sz w:val="18"/>
                <w:szCs w:val="18"/>
              </w:rPr>
              <w:t>SSD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A93FDC" w14:textId="77777777" w:rsidR="00D82ACE" w:rsidRPr="001507A3" w:rsidRDefault="00D82ACE" w:rsidP="00513D3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07A3">
              <w:rPr>
                <w:b/>
                <w:bCs/>
                <w:color w:val="000000"/>
                <w:sz w:val="18"/>
                <w:szCs w:val="18"/>
              </w:rPr>
              <w:t>CFU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803D248" w14:textId="77777777" w:rsidR="00D82ACE" w:rsidRPr="001507A3" w:rsidRDefault="00D82ACE" w:rsidP="00513D3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07A3">
              <w:rPr>
                <w:b/>
                <w:bCs/>
                <w:color w:val="000000"/>
                <w:sz w:val="18"/>
                <w:szCs w:val="18"/>
              </w:rPr>
              <w:t>ORE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A6FB8F" w14:textId="77777777" w:rsidR="00D82ACE" w:rsidRPr="001507A3" w:rsidRDefault="00D82ACE" w:rsidP="00513D3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07A3">
              <w:rPr>
                <w:b/>
                <w:bCs/>
                <w:color w:val="000000"/>
                <w:sz w:val="18"/>
                <w:szCs w:val="18"/>
              </w:rPr>
              <w:t>SEMESTRE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0D69E7" w14:textId="77777777" w:rsidR="00D82ACE" w:rsidRPr="001507A3" w:rsidRDefault="00D82ACE" w:rsidP="00513D3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07A3">
              <w:rPr>
                <w:b/>
                <w:bCs/>
                <w:color w:val="000000"/>
                <w:sz w:val="18"/>
                <w:szCs w:val="18"/>
              </w:rPr>
              <w:t>AMBITO L-8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A48B4D" w14:textId="77777777" w:rsidR="00D82ACE" w:rsidRPr="001507A3" w:rsidRDefault="00D82ACE" w:rsidP="00513D3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07A3">
              <w:rPr>
                <w:b/>
                <w:bCs/>
                <w:color w:val="000000"/>
                <w:sz w:val="18"/>
                <w:szCs w:val="18"/>
              </w:rPr>
              <w:t>AMBITO L-9</w:t>
            </w:r>
          </w:p>
        </w:tc>
      </w:tr>
      <w:tr w:rsidR="00D82ACE" w:rsidRPr="001507A3" w14:paraId="17DF22E2" w14:textId="77777777" w:rsidTr="00D82ACE">
        <w:trPr>
          <w:trHeight w:val="28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67AAB" w14:textId="77777777" w:rsidR="00D82ACE" w:rsidRPr="001507A3" w:rsidRDefault="00D82ACE" w:rsidP="00513D31">
            <w:pPr>
              <w:rPr>
                <w:color w:val="000000"/>
                <w:sz w:val="18"/>
                <w:szCs w:val="18"/>
              </w:rPr>
            </w:pPr>
            <w:r w:rsidRPr="001507A3">
              <w:rPr>
                <w:color w:val="000000"/>
                <w:sz w:val="18"/>
                <w:szCs w:val="18"/>
              </w:rPr>
              <w:t>ANALISI MATEMATICA: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DC26" w14:textId="77777777" w:rsidR="00D82ACE" w:rsidRPr="001507A3" w:rsidRDefault="00D82ACE" w:rsidP="00513D31">
            <w:pPr>
              <w:rPr>
                <w:color w:val="000000"/>
                <w:sz w:val="18"/>
                <w:szCs w:val="18"/>
              </w:rPr>
            </w:pPr>
            <w:r w:rsidRPr="001507A3">
              <w:rPr>
                <w:color w:val="000000"/>
                <w:sz w:val="18"/>
                <w:szCs w:val="18"/>
              </w:rPr>
              <w:t>MATH-03/A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6521A" w14:textId="77777777" w:rsidR="00D82ACE" w:rsidRPr="001507A3" w:rsidRDefault="00D82ACE" w:rsidP="00513D31">
            <w:pPr>
              <w:jc w:val="center"/>
              <w:rPr>
                <w:color w:val="000000"/>
                <w:sz w:val="18"/>
                <w:szCs w:val="18"/>
              </w:rPr>
            </w:pPr>
            <w:r w:rsidRPr="001507A3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8A768" w14:textId="77777777" w:rsidR="00D82ACE" w:rsidRPr="001507A3" w:rsidRDefault="00D82ACE" w:rsidP="00513D31">
            <w:pPr>
              <w:jc w:val="center"/>
              <w:rPr>
                <w:color w:val="000000"/>
                <w:sz w:val="18"/>
                <w:szCs w:val="18"/>
              </w:rPr>
            </w:pPr>
            <w:r w:rsidRPr="001507A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B2A34" w14:textId="77777777" w:rsidR="00D82ACE" w:rsidRPr="001507A3" w:rsidRDefault="00D82ACE" w:rsidP="00513D3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07A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EFC8A" w14:textId="77777777" w:rsidR="00D82ACE" w:rsidRPr="001507A3" w:rsidRDefault="00D82ACE" w:rsidP="00513D3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ADFF9" w14:textId="77777777" w:rsidR="00D82ACE" w:rsidRPr="001507A3" w:rsidRDefault="00D82ACE" w:rsidP="00513D3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82ACE" w:rsidRPr="001507A3" w14:paraId="78999B52" w14:textId="77777777" w:rsidTr="00D82ACE">
        <w:trPr>
          <w:trHeight w:val="28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A0041" w14:textId="77777777" w:rsidR="00D82ACE" w:rsidRPr="001507A3" w:rsidRDefault="00D82ACE" w:rsidP="00513D31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1507A3">
              <w:rPr>
                <w:i/>
                <w:iCs/>
                <w:color w:val="000000"/>
                <w:sz w:val="18"/>
                <w:szCs w:val="18"/>
              </w:rPr>
              <w:t xml:space="preserve">Analisi Matematica </w:t>
            </w:r>
            <w:r>
              <w:rPr>
                <w:i/>
                <w:iCs/>
                <w:color w:val="000000"/>
                <w:sz w:val="18"/>
                <w:szCs w:val="18"/>
              </w:rPr>
              <w:t>I</w:t>
            </w:r>
            <w:r w:rsidRPr="001507A3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000000"/>
                <w:sz w:val="18"/>
                <w:szCs w:val="18"/>
              </w:rPr>
              <w:t>(</w:t>
            </w:r>
            <w:r w:rsidRPr="00705D23">
              <w:rPr>
                <w:i/>
                <w:iCs/>
                <w:color w:val="000000"/>
                <w:sz w:val="16"/>
                <w:szCs w:val="16"/>
              </w:rPr>
              <w:t>modulo</w:t>
            </w:r>
            <w:r>
              <w:rPr>
                <w:i/>
                <w:iCs/>
                <w:color w:val="000000"/>
                <w:sz w:val="16"/>
                <w:szCs w:val="16"/>
              </w:rPr>
              <w:t xml:space="preserve"> I</w:t>
            </w:r>
            <w:r w:rsidRPr="00705D23">
              <w:rPr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8BABE" w14:textId="77777777" w:rsidR="00D82ACE" w:rsidRPr="001507A3" w:rsidRDefault="00D82ACE" w:rsidP="00513D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0F1E6" w14:textId="77777777" w:rsidR="00D82ACE" w:rsidRPr="001507A3" w:rsidRDefault="00D82ACE" w:rsidP="00513D3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507A3">
              <w:rPr>
                <w:i/>
                <w:iCs/>
                <w:color w:val="000000"/>
                <w:sz w:val="18"/>
                <w:szCs w:val="18"/>
              </w:rPr>
              <w:t>9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CED74" w14:textId="77777777" w:rsidR="00D82ACE" w:rsidRPr="001507A3" w:rsidRDefault="00D82ACE" w:rsidP="00513D31">
            <w:pPr>
              <w:jc w:val="center"/>
              <w:rPr>
                <w:sz w:val="18"/>
                <w:szCs w:val="18"/>
              </w:rPr>
            </w:pPr>
            <w:r w:rsidRPr="001507A3">
              <w:rPr>
                <w:sz w:val="18"/>
                <w:szCs w:val="18"/>
              </w:rPr>
              <w:t>90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E605F" w14:textId="77777777" w:rsidR="00D82ACE" w:rsidRPr="001507A3" w:rsidRDefault="00D82ACE" w:rsidP="00513D31">
            <w:pPr>
              <w:jc w:val="center"/>
              <w:rPr>
                <w:color w:val="000000"/>
                <w:sz w:val="18"/>
                <w:szCs w:val="18"/>
              </w:rPr>
            </w:pPr>
            <w:r w:rsidRPr="001507A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3DF33" w14:textId="77777777" w:rsidR="00D82ACE" w:rsidRPr="001507A3" w:rsidRDefault="00D82ACE" w:rsidP="00513D31">
            <w:pPr>
              <w:jc w:val="center"/>
              <w:rPr>
                <w:color w:val="000000"/>
                <w:sz w:val="18"/>
                <w:szCs w:val="18"/>
              </w:rPr>
            </w:pPr>
            <w:r w:rsidRPr="001507A3">
              <w:rPr>
                <w:color w:val="000000"/>
                <w:sz w:val="18"/>
                <w:szCs w:val="18"/>
              </w:rPr>
              <w:t>BASE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67454" w14:textId="77777777" w:rsidR="00D82ACE" w:rsidRPr="001507A3" w:rsidRDefault="00D82ACE" w:rsidP="00513D31">
            <w:pPr>
              <w:jc w:val="center"/>
              <w:rPr>
                <w:color w:val="000000"/>
                <w:sz w:val="18"/>
                <w:szCs w:val="18"/>
              </w:rPr>
            </w:pPr>
            <w:r w:rsidRPr="001507A3">
              <w:rPr>
                <w:color w:val="000000"/>
                <w:sz w:val="18"/>
                <w:szCs w:val="18"/>
              </w:rPr>
              <w:t>BASE</w:t>
            </w:r>
          </w:p>
        </w:tc>
      </w:tr>
      <w:tr w:rsidR="00D82ACE" w:rsidRPr="001507A3" w14:paraId="48197DFD" w14:textId="77777777" w:rsidTr="00D82ACE">
        <w:trPr>
          <w:trHeight w:val="28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88CB4" w14:textId="77777777" w:rsidR="00D82ACE" w:rsidRPr="001507A3" w:rsidRDefault="00D82ACE" w:rsidP="00513D31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1507A3">
              <w:rPr>
                <w:i/>
                <w:iCs/>
                <w:color w:val="000000"/>
                <w:sz w:val="18"/>
                <w:szCs w:val="18"/>
              </w:rPr>
              <w:t xml:space="preserve">Analisi Matematica </w:t>
            </w:r>
            <w:r>
              <w:rPr>
                <w:i/>
                <w:iCs/>
                <w:color w:val="000000"/>
                <w:sz w:val="18"/>
                <w:szCs w:val="18"/>
              </w:rPr>
              <w:t xml:space="preserve">II </w:t>
            </w:r>
            <w:r w:rsidRPr="00705D23">
              <w:rPr>
                <w:i/>
                <w:iCs/>
                <w:color w:val="000000"/>
                <w:sz w:val="16"/>
                <w:szCs w:val="16"/>
              </w:rPr>
              <w:t>(modulo</w:t>
            </w:r>
            <w:r>
              <w:rPr>
                <w:i/>
                <w:iCs/>
                <w:color w:val="000000"/>
                <w:sz w:val="16"/>
                <w:szCs w:val="16"/>
              </w:rPr>
              <w:t xml:space="preserve"> II)</w:t>
            </w: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AAF3A" w14:textId="77777777" w:rsidR="00D82ACE" w:rsidRPr="001507A3" w:rsidRDefault="00D82ACE" w:rsidP="00513D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13C1A" w14:textId="77777777" w:rsidR="00D82ACE" w:rsidRPr="001507A3" w:rsidRDefault="00D82ACE" w:rsidP="00513D3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507A3">
              <w:rPr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BB158" w14:textId="77777777" w:rsidR="00D82ACE" w:rsidRPr="001507A3" w:rsidRDefault="00D82ACE" w:rsidP="00513D31">
            <w:pPr>
              <w:jc w:val="center"/>
              <w:rPr>
                <w:sz w:val="18"/>
                <w:szCs w:val="18"/>
              </w:rPr>
            </w:pPr>
            <w:r w:rsidRPr="001507A3">
              <w:rPr>
                <w:sz w:val="18"/>
                <w:szCs w:val="18"/>
              </w:rPr>
              <w:t>50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F7F92" w14:textId="77777777" w:rsidR="00D82ACE" w:rsidRPr="001507A3" w:rsidRDefault="00D82ACE" w:rsidP="00513D31">
            <w:pPr>
              <w:jc w:val="center"/>
              <w:rPr>
                <w:color w:val="000000"/>
                <w:sz w:val="18"/>
                <w:szCs w:val="18"/>
              </w:rPr>
            </w:pPr>
            <w:r w:rsidRPr="001507A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DCE97" w14:textId="77777777" w:rsidR="00D82ACE" w:rsidRPr="001507A3" w:rsidRDefault="00D82ACE" w:rsidP="00513D31">
            <w:pPr>
              <w:jc w:val="center"/>
              <w:rPr>
                <w:color w:val="000000"/>
                <w:sz w:val="18"/>
                <w:szCs w:val="18"/>
              </w:rPr>
            </w:pPr>
            <w:r w:rsidRPr="001507A3">
              <w:rPr>
                <w:color w:val="000000"/>
                <w:sz w:val="18"/>
                <w:szCs w:val="18"/>
              </w:rPr>
              <w:t>BASE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B6CCA" w14:textId="77777777" w:rsidR="00D82ACE" w:rsidRPr="001507A3" w:rsidRDefault="00D82ACE" w:rsidP="00513D31">
            <w:pPr>
              <w:jc w:val="center"/>
              <w:rPr>
                <w:color w:val="000000"/>
                <w:sz w:val="18"/>
                <w:szCs w:val="18"/>
              </w:rPr>
            </w:pPr>
            <w:r w:rsidRPr="001507A3">
              <w:rPr>
                <w:color w:val="000000"/>
                <w:sz w:val="18"/>
                <w:szCs w:val="18"/>
              </w:rPr>
              <w:t>BASE</w:t>
            </w:r>
          </w:p>
        </w:tc>
      </w:tr>
      <w:tr w:rsidR="00D82ACE" w:rsidRPr="001507A3" w14:paraId="71299D55" w14:textId="77777777" w:rsidTr="00D82ACE">
        <w:trPr>
          <w:trHeight w:val="28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32F60" w14:textId="77777777" w:rsidR="00D82ACE" w:rsidRPr="007A411D" w:rsidRDefault="00D82ACE" w:rsidP="00513D31">
            <w:pPr>
              <w:rPr>
                <w:color w:val="000000"/>
                <w:sz w:val="18"/>
                <w:szCs w:val="18"/>
              </w:rPr>
            </w:pPr>
            <w:r w:rsidRPr="007A411D">
              <w:rPr>
                <w:color w:val="000000"/>
                <w:sz w:val="18"/>
                <w:szCs w:val="18"/>
              </w:rPr>
              <w:t>ECONOMIA E ORGANIZZAZIONE AZIENDALE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D2EE5" w14:textId="77777777" w:rsidR="00D82ACE" w:rsidRPr="001507A3" w:rsidRDefault="00D82ACE" w:rsidP="00513D31">
            <w:pPr>
              <w:rPr>
                <w:color w:val="000000"/>
                <w:sz w:val="18"/>
                <w:szCs w:val="18"/>
              </w:rPr>
            </w:pPr>
            <w:r w:rsidRPr="00023D53">
              <w:rPr>
                <w:color w:val="000000"/>
                <w:sz w:val="18"/>
                <w:szCs w:val="18"/>
              </w:rPr>
              <w:t>IEGE-01/A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CE9CC" w14:textId="77777777" w:rsidR="00D82ACE" w:rsidRPr="00ED0CD9" w:rsidRDefault="00D82ACE" w:rsidP="00513D31">
            <w:pPr>
              <w:jc w:val="center"/>
              <w:rPr>
                <w:color w:val="000000"/>
                <w:sz w:val="18"/>
                <w:szCs w:val="18"/>
              </w:rPr>
            </w:pPr>
            <w:r w:rsidRPr="00ED0CD9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21273" w14:textId="77777777" w:rsidR="00D82ACE" w:rsidRPr="00ED0CD9" w:rsidRDefault="00D82ACE" w:rsidP="00513D31">
            <w:pPr>
              <w:jc w:val="center"/>
              <w:rPr>
                <w:sz w:val="18"/>
                <w:szCs w:val="18"/>
              </w:rPr>
            </w:pPr>
            <w:r w:rsidRPr="00ED0CD9">
              <w:rPr>
                <w:sz w:val="18"/>
                <w:szCs w:val="18"/>
              </w:rPr>
              <w:t>72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A895C" w14:textId="38DF5A41" w:rsidR="00D82ACE" w:rsidRPr="001507A3" w:rsidRDefault="00F40318" w:rsidP="00513D3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4887B" w14:textId="77777777" w:rsidR="00D82ACE" w:rsidRPr="001507A3" w:rsidRDefault="00D82ACE" w:rsidP="00513D31">
            <w:pPr>
              <w:jc w:val="center"/>
              <w:rPr>
                <w:color w:val="000000"/>
                <w:sz w:val="18"/>
                <w:szCs w:val="18"/>
              </w:rPr>
            </w:pPr>
            <w:r w:rsidRPr="001507A3">
              <w:rPr>
                <w:color w:val="000000"/>
                <w:sz w:val="18"/>
                <w:szCs w:val="18"/>
              </w:rPr>
              <w:t xml:space="preserve">CARATTERIZZANTE </w:t>
            </w:r>
            <w:r>
              <w:rPr>
                <w:color w:val="000000"/>
                <w:sz w:val="18"/>
                <w:szCs w:val="18"/>
              </w:rPr>
              <w:t>Gestionale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4AC7A" w14:textId="77777777" w:rsidR="00D82ACE" w:rsidRPr="001507A3" w:rsidRDefault="00D82ACE" w:rsidP="00513D31">
            <w:pPr>
              <w:jc w:val="center"/>
              <w:rPr>
                <w:color w:val="000000"/>
                <w:sz w:val="18"/>
                <w:szCs w:val="18"/>
              </w:rPr>
            </w:pPr>
            <w:r w:rsidRPr="001507A3">
              <w:rPr>
                <w:color w:val="000000"/>
                <w:sz w:val="18"/>
                <w:szCs w:val="18"/>
              </w:rPr>
              <w:t xml:space="preserve">CARATTERIZZANTE </w:t>
            </w:r>
            <w:r>
              <w:rPr>
                <w:color w:val="000000"/>
                <w:sz w:val="18"/>
                <w:szCs w:val="18"/>
              </w:rPr>
              <w:t>Gestionale</w:t>
            </w:r>
          </w:p>
        </w:tc>
      </w:tr>
      <w:tr w:rsidR="00D82ACE" w:rsidRPr="001507A3" w14:paraId="26436EDE" w14:textId="77777777" w:rsidTr="00D82ACE">
        <w:trPr>
          <w:trHeight w:val="28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5BDFD" w14:textId="77777777" w:rsidR="00D82ACE" w:rsidRPr="00A57EC0" w:rsidRDefault="00D82ACE" w:rsidP="00513D3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FISICA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67357" w14:textId="77777777" w:rsidR="00D82ACE" w:rsidRPr="001507A3" w:rsidRDefault="00D82ACE" w:rsidP="00513D31">
            <w:pPr>
              <w:rPr>
                <w:color w:val="000000"/>
                <w:sz w:val="18"/>
                <w:szCs w:val="18"/>
              </w:rPr>
            </w:pPr>
            <w:r w:rsidRPr="000F15DA">
              <w:rPr>
                <w:color w:val="000000"/>
                <w:sz w:val="18"/>
                <w:szCs w:val="18"/>
              </w:rPr>
              <w:t>PHYS-03/A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3C80B" w14:textId="77777777" w:rsidR="00D82ACE" w:rsidRPr="000F15DA" w:rsidRDefault="00D82ACE" w:rsidP="00513D31">
            <w:pPr>
              <w:jc w:val="center"/>
              <w:rPr>
                <w:color w:val="000000"/>
                <w:sz w:val="18"/>
                <w:szCs w:val="18"/>
              </w:rPr>
            </w:pPr>
            <w:r w:rsidRPr="000F15D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E1628" w14:textId="77777777" w:rsidR="00D82ACE" w:rsidRPr="000F15DA" w:rsidRDefault="00D82ACE" w:rsidP="00513D31">
            <w:pPr>
              <w:jc w:val="center"/>
              <w:rPr>
                <w:sz w:val="18"/>
                <w:szCs w:val="18"/>
              </w:rPr>
            </w:pPr>
            <w:r w:rsidRPr="000F15DA">
              <w:rPr>
                <w:sz w:val="18"/>
                <w:szCs w:val="18"/>
              </w:rPr>
              <w:t>100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4ACF0" w14:textId="77777777" w:rsidR="00D82ACE" w:rsidRPr="001507A3" w:rsidRDefault="00D82ACE" w:rsidP="00513D3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B33B3" w14:textId="77777777" w:rsidR="00D82ACE" w:rsidRPr="001507A3" w:rsidRDefault="00D82ACE" w:rsidP="00513D31">
            <w:pPr>
              <w:jc w:val="center"/>
              <w:rPr>
                <w:color w:val="000000"/>
                <w:sz w:val="18"/>
                <w:szCs w:val="18"/>
              </w:rPr>
            </w:pPr>
            <w:r w:rsidRPr="001507A3">
              <w:rPr>
                <w:color w:val="000000"/>
                <w:sz w:val="18"/>
                <w:szCs w:val="18"/>
              </w:rPr>
              <w:t>BASE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B42EE" w14:textId="77777777" w:rsidR="00D82ACE" w:rsidRPr="001507A3" w:rsidRDefault="00D82ACE" w:rsidP="00513D31">
            <w:pPr>
              <w:jc w:val="center"/>
              <w:rPr>
                <w:color w:val="000000"/>
                <w:sz w:val="18"/>
                <w:szCs w:val="18"/>
              </w:rPr>
            </w:pPr>
            <w:r w:rsidRPr="001507A3">
              <w:rPr>
                <w:color w:val="000000"/>
                <w:sz w:val="18"/>
                <w:szCs w:val="18"/>
              </w:rPr>
              <w:t>BASE</w:t>
            </w:r>
          </w:p>
        </w:tc>
      </w:tr>
      <w:tr w:rsidR="00D82ACE" w:rsidRPr="001507A3" w14:paraId="1215205F" w14:textId="77777777" w:rsidTr="00D82ACE">
        <w:trPr>
          <w:trHeight w:val="28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0FC4A" w14:textId="77777777" w:rsidR="00D82ACE" w:rsidRPr="001507A3" w:rsidRDefault="00D82ACE" w:rsidP="00513D31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1507A3">
              <w:rPr>
                <w:color w:val="000000"/>
                <w:sz w:val="18"/>
                <w:szCs w:val="18"/>
              </w:rPr>
              <w:t>FONDAMENTI DI INFORMATICA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B5ADB" w14:textId="77777777" w:rsidR="00D82ACE" w:rsidRPr="001507A3" w:rsidRDefault="00D82ACE" w:rsidP="00513D31">
            <w:pPr>
              <w:rPr>
                <w:color w:val="000000"/>
                <w:sz w:val="18"/>
                <w:szCs w:val="18"/>
              </w:rPr>
            </w:pPr>
            <w:r w:rsidRPr="001507A3">
              <w:rPr>
                <w:color w:val="000000"/>
                <w:sz w:val="18"/>
                <w:szCs w:val="18"/>
              </w:rPr>
              <w:t>IINF-05/A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95155" w14:textId="77777777" w:rsidR="00D82ACE" w:rsidRPr="001507A3" w:rsidRDefault="00D82ACE" w:rsidP="00513D3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507A3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2188C" w14:textId="77777777" w:rsidR="00D82ACE" w:rsidRPr="001507A3" w:rsidRDefault="00D82ACE" w:rsidP="00513D31">
            <w:pPr>
              <w:jc w:val="center"/>
              <w:rPr>
                <w:sz w:val="18"/>
                <w:szCs w:val="18"/>
              </w:rPr>
            </w:pPr>
            <w:r w:rsidRPr="001507A3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4978F" w14:textId="0191D75D" w:rsidR="00D82ACE" w:rsidRPr="001507A3" w:rsidRDefault="00F40318" w:rsidP="00513D3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74DF3" w14:textId="77777777" w:rsidR="00D82ACE" w:rsidRPr="001507A3" w:rsidRDefault="00D82ACE" w:rsidP="00513D31">
            <w:pPr>
              <w:jc w:val="center"/>
              <w:rPr>
                <w:color w:val="000000"/>
                <w:sz w:val="18"/>
                <w:szCs w:val="18"/>
              </w:rPr>
            </w:pPr>
            <w:r w:rsidRPr="001507A3">
              <w:rPr>
                <w:color w:val="000000"/>
                <w:sz w:val="18"/>
                <w:szCs w:val="18"/>
              </w:rPr>
              <w:t>CARATTERIZZANTE Informatica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626A3" w14:textId="77777777" w:rsidR="00D82ACE" w:rsidRPr="001507A3" w:rsidRDefault="00D82ACE" w:rsidP="00513D31">
            <w:pPr>
              <w:jc w:val="center"/>
              <w:rPr>
                <w:color w:val="000000"/>
                <w:sz w:val="18"/>
                <w:szCs w:val="18"/>
              </w:rPr>
            </w:pPr>
            <w:r w:rsidRPr="001507A3">
              <w:rPr>
                <w:sz w:val="18"/>
                <w:szCs w:val="18"/>
              </w:rPr>
              <w:t>AFFINE</w:t>
            </w:r>
          </w:p>
        </w:tc>
      </w:tr>
      <w:tr w:rsidR="00D82ACE" w:rsidRPr="001507A3" w14:paraId="79BA5DB3" w14:textId="77777777" w:rsidTr="00D82ACE">
        <w:trPr>
          <w:trHeight w:val="44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7983B" w14:textId="77777777" w:rsidR="00D82ACE" w:rsidRPr="001507A3" w:rsidRDefault="00D82ACE" w:rsidP="00513D31">
            <w:pPr>
              <w:rPr>
                <w:color w:val="000000"/>
                <w:sz w:val="18"/>
                <w:szCs w:val="18"/>
              </w:rPr>
            </w:pPr>
            <w:r w:rsidRPr="001507A3">
              <w:rPr>
                <w:color w:val="000000"/>
                <w:sz w:val="18"/>
                <w:szCs w:val="18"/>
              </w:rPr>
              <w:t>MATEMATICA PER LA GESTIONE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7E05C" w14:textId="77777777" w:rsidR="00D82ACE" w:rsidRPr="001507A3" w:rsidRDefault="00D82ACE" w:rsidP="00513D31">
            <w:pPr>
              <w:rPr>
                <w:color w:val="000000"/>
                <w:sz w:val="18"/>
                <w:szCs w:val="18"/>
              </w:rPr>
            </w:pPr>
            <w:r w:rsidRPr="001507A3">
              <w:rPr>
                <w:color w:val="000000"/>
                <w:sz w:val="18"/>
                <w:szCs w:val="18"/>
              </w:rPr>
              <w:t>MATH-06/A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6E37E" w14:textId="77777777" w:rsidR="00D82ACE" w:rsidRPr="001507A3" w:rsidRDefault="00D82ACE" w:rsidP="00513D31">
            <w:pPr>
              <w:jc w:val="center"/>
              <w:rPr>
                <w:color w:val="000000"/>
                <w:sz w:val="18"/>
                <w:szCs w:val="18"/>
              </w:rPr>
            </w:pPr>
            <w:r w:rsidRPr="001507A3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229D9" w14:textId="77777777" w:rsidR="00D82ACE" w:rsidRPr="001507A3" w:rsidRDefault="00D82ACE" w:rsidP="00513D31">
            <w:pPr>
              <w:jc w:val="center"/>
              <w:rPr>
                <w:color w:val="000000"/>
                <w:sz w:val="18"/>
                <w:szCs w:val="18"/>
              </w:rPr>
            </w:pPr>
            <w:r w:rsidRPr="001507A3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C31D7" w14:textId="77777777" w:rsidR="00D82ACE" w:rsidRPr="001507A3" w:rsidRDefault="00D82ACE" w:rsidP="00513D31">
            <w:pPr>
              <w:jc w:val="center"/>
              <w:rPr>
                <w:color w:val="000000"/>
                <w:sz w:val="18"/>
                <w:szCs w:val="18"/>
              </w:rPr>
            </w:pPr>
            <w:r w:rsidRPr="001507A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0CDF0" w14:textId="77777777" w:rsidR="00D82ACE" w:rsidRPr="001507A3" w:rsidRDefault="00D82ACE" w:rsidP="00513D31">
            <w:pPr>
              <w:jc w:val="center"/>
              <w:rPr>
                <w:color w:val="000000"/>
                <w:sz w:val="18"/>
                <w:szCs w:val="18"/>
              </w:rPr>
            </w:pPr>
            <w:r w:rsidRPr="001507A3">
              <w:rPr>
                <w:color w:val="000000"/>
                <w:sz w:val="18"/>
                <w:szCs w:val="18"/>
              </w:rPr>
              <w:t>BASE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38F1" w14:textId="77777777" w:rsidR="00D82ACE" w:rsidRPr="001507A3" w:rsidRDefault="00D82ACE" w:rsidP="00513D31">
            <w:pPr>
              <w:jc w:val="center"/>
              <w:rPr>
                <w:color w:val="000000"/>
                <w:sz w:val="18"/>
                <w:szCs w:val="18"/>
              </w:rPr>
            </w:pPr>
            <w:r w:rsidRPr="001507A3">
              <w:rPr>
                <w:color w:val="000000"/>
                <w:sz w:val="18"/>
                <w:szCs w:val="18"/>
              </w:rPr>
              <w:t>BASE</w:t>
            </w:r>
          </w:p>
        </w:tc>
      </w:tr>
      <w:tr w:rsidR="00D82ACE" w:rsidRPr="001507A3" w14:paraId="5C626021" w14:textId="77777777" w:rsidTr="00D82ACE">
        <w:trPr>
          <w:trHeight w:val="36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9884C" w14:textId="77777777" w:rsidR="00D82ACE" w:rsidRPr="001507A3" w:rsidRDefault="00D82ACE" w:rsidP="00513D31">
            <w:pPr>
              <w:rPr>
                <w:color w:val="000000"/>
                <w:sz w:val="18"/>
                <w:szCs w:val="18"/>
              </w:rPr>
            </w:pPr>
            <w:r w:rsidRPr="001507A3">
              <w:rPr>
                <w:color w:val="000000"/>
                <w:sz w:val="18"/>
                <w:szCs w:val="18"/>
              </w:rPr>
              <w:t>PROBABILITA' E STATISTICA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EB794" w14:textId="77777777" w:rsidR="00D82ACE" w:rsidRPr="001507A3" w:rsidRDefault="00D82ACE" w:rsidP="00513D31">
            <w:pPr>
              <w:rPr>
                <w:color w:val="000000"/>
                <w:sz w:val="18"/>
                <w:szCs w:val="18"/>
              </w:rPr>
            </w:pPr>
            <w:r w:rsidRPr="001507A3">
              <w:rPr>
                <w:color w:val="000000"/>
                <w:sz w:val="18"/>
                <w:szCs w:val="18"/>
              </w:rPr>
              <w:t>STAT-01/A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59F3A" w14:textId="77777777" w:rsidR="00D82ACE" w:rsidRPr="001507A3" w:rsidRDefault="00D82ACE" w:rsidP="00513D31">
            <w:pPr>
              <w:jc w:val="center"/>
              <w:rPr>
                <w:color w:val="000000"/>
                <w:sz w:val="18"/>
                <w:szCs w:val="18"/>
              </w:rPr>
            </w:pPr>
            <w:r w:rsidRPr="001507A3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A54A7" w14:textId="77777777" w:rsidR="00D82ACE" w:rsidRPr="001507A3" w:rsidRDefault="00D82ACE" w:rsidP="00513D31">
            <w:pPr>
              <w:jc w:val="center"/>
              <w:rPr>
                <w:color w:val="000000"/>
                <w:sz w:val="18"/>
                <w:szCs w:val="18"/>
              </w:rPr>
            </w:pPr>
            <w:r w:rsidRPr="001507A3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E69AE" w14:textId="77777777" w:rsidR="00D82ACE" w:rsidRPr="001507A3" w:rsidRDefault="00D82ACE" w:rsidP="00513D31">
            <w:pPr>
              <w:jc w:val="center"/>
              <w:rPr>
                <w:sz w:val="18"/>
                <w:szCs w:val="18"/>
              </w:rPr>
            </w:pPr>
            <w:r w:rsidRPr="001507A3">
              <w:rPr>
                <w:sz w:val="18"/>
                <w:szCs w:val="18"/>
              </w:rPr>
              <w:t>2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8F7FA" w14:textId="77777777" w:rsidR="00D82ACE" w:rsidRPr="001507A3" w:rsidRDefault="00D82ACE" w:rsidP="00513D31">
            <w:pPr>
              <w:jc w:val="center"/>
              <w:rPr>
                <w:sz w:val="18"/>
                <w:szCs w:val="18"/>
              </w:rPr>
            </w:pPr>
            <w:r w:rsidRPr="001507A3">
              <w:rPr>
                <w:sz w:val="18"/>
                <w:szCs w:val="18"/>
              </w:rPr>
              <w:t>AFFINE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DFB66" w14:textId="77777777" w:rsidR="00D82ACE" w:rsidRPr="001507A3" w:rsidRDefault="00D82ACE" w:rsidP="00513D31">
            <w:pPr>
              <w:jc w:val="center"/>
              <w:rPr>
                <w:sz w:val="18"/>
                <w:szCs w:val="18"/>
              </w:rPr>
            </w:pPr>
            <w:r w:rsidRPr="001507A3">
              <w:rPr>
                <w:sz w:val="18"/>
                <w:szCs w:val="18"/>
              </w:rPr>
              <w:t>AFFINE</w:t>
            </w:r>
          </w:p>
        </w:tc>
      </w:tr>
      <w:tr w:rsidR="00D82ACE" w:rsidRPr="001507A3" w14:paraId="45890B2E" w14:textId="77777777" w:rsidTr="00D82ACE">
        <w:trPr>
          <w:trHeight w:val="57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EB74B" w14:textId="77777777" w:rsidR="00D82ACE" w:rsidRPr="001507A3" w:rsidRDefault="00D82ACE" w:rsidP="00513D31">
            <w:pPr>
              <w:rPr>
                <w:color w:val="000000"/>
                <w:sz w:val="18"/>
                <w:szCs w:val="18"/>
              </w:rPr>
            </w:pPr>
            <w:r w:rsidRPr="001507A3">
              <w:rPr>
                <w:color w:val="000000"/>
                <w:sz w:val="18"/>
                <w:szCs w:val="18"/>
              </w:rPr>
              <w:t>LINGUA INGLESE-IDONEITA’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A81E6" w14:textId="77777777" w:rsidR="00D82ACE" w:rsidRPr="001507A3" w:rsidRDefault="00D82ACE" w:rsidP="00513D31">
            <w:pPr>
              <w:rPr>
                <w:color w:val="000000"/>
                <w:sz w:val="18"/>
                <w:szCs w:val="18"/>
              </w:rPr>
            </w:pPr>
            <w:r w:rsidRPr="001507A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6439A" w14:textId="77777777" w:rsidR="00D82ACE" w:rsidRPr="001507A3" w:rsidRDefault="00D82ACE" w:rsidP="00513D31">
            <w:pPr>
              <w:jc w:val="center"/>
              <w:rPr>
                <w:color w:val="000000"/>
                <w:sz w:val="18"/>
                <w:szCs w:val="18"/>
              </w:rPr>
            </w:pPr>
            <w:r w:rsidRPr="001507A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C25C4" w14:textId="77777777" w:rsidR="00D82ACE" w:rsidRPr="001507A3" w:rsidRDefault="00D82ACE" w:rsidP="00513D31">
            <w:pPr>
              <w:jc w:val="center"/>
              <w:rPr>
                <w:color w:val="FF0000"/>
                <w:sz w:val="18"/>
                <w:szCs w:val="18"/>
              </w:rPr>
            </w:pPr>
            <w:r w:rsidRPr="001507A3">
              <w:rPr>
                <w:sz w:val="18"/>
                <w:szCs w:val="18"/>
              </w:rPr>
              <w:t>27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19A3C" w14:textId="77777777" w:rsidR="00D82ACE" w:rsidRPr="001507A3" w:rsidRDefault="00D82ACE" w:rsidP="00513D3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6B4F4" w14:textId="77777777" w:rsidR="00D82ACE" w:rsidRPr="001507A3" w:rsidRDefault="00D82ACE" w:rsidP="00513D3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8E795" w14:textId="77777777" w:rsidR="00D82ACE" w:rsidRPr="001507A3" w:rsidRDefault="00D82ACE" w:rsidP="00513D3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82ACE" w:rsidRPr="001507A3" w14:paraId="7C6DDC0A" w14:textId="77777777" w:rsidTr="00513D31">
        <w:trPr>
          <w:gridAfter w:val="1"/>
          <w:wAfter w:w="1206" w:type="dxa"/>
          <w:trHeight w:val="300"/>
        </w:trPr>
        <w:tc>
          <w:tcPr>
            <w:tcW w:w="3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ECB90" w14:textId="77777777" w:rsidR="00D82ACE" w:rsidRPr="001507A3" w:rsidRDefault="00D82ACE" w:rsidP="00513D3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507A3">
              <w:rPr>
                <w:b/>
                <w:bCs/>
                <w:color w:val="000000"/>
                <w:sz w:val="18"/>
                <w:szCs w:val="18"/>
              </w:rPr>
              <w:t>Totale CFU primo anno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423B6" w14:textId="77777777" w:rsidR="00D82ACE" w:rsidRPr="001507A3" w:rsidRDefault="00D82ACE" w:rsidP="00513D3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07A3">
              <w:rPr>
                <w:b/>
                <w:bCs/>
                <w:sz w:val="18"/>
                <w:szCs w:val="18"/>
              </w:rPr>
              <w:t>58 </w:t>
            </w:r>
          </w:p>
        </w:tc>
        <w:tc>
          <w:tcPr>
            <w:tcW w:w="1119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22EAD323" w14:textId="77777777" w:rsidR="00D82ACE" w:rsidRPr="001507A3" w:rsidRDefault="00D82ACE" w:rsidP="00513D31">
            <w:pPr>
              <w:jc w:val="center"/>
              <w:rPr>
                <w:color w:val="000000"/>
                <w:sz w:val="18"/>
                <w:szCs w:val="18"/>
              </w:rPr>
            </w:pPr>
            <w:r w:rsidRPr="001507A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79" w:type="dxa"/>
            <w:gridSpan w:val="2"/>
            <w:tcBorders>
              <w:top w:val="nil"/>
            </w:tcBorders>
          </w:tcPr>
          <w:p w14:paraId="25B2AD46" w14:textId="77777777" w:rsidR="00D82ACE" w:rsidRPr="001507A3" w:rsidRDefault="00D82ACE" w:rsidP="00513D3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nil"/>
            </w:tcBorders>
          </w:tcPr>
          <w:p w14:paraId="52AE1BD0" w14:textId="77777777" w:rsidR="00D82ACE" w:rsidRPr="001507A3" w:rsidRDefault="00D82ACE" w:rsidP="00513D3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14:paraId="66141FF7" w14:textId="27A033B8" w:rsidR="00D24D1C" w:rsidRPr="009A77C0" w:rsidRDefault="00D24D1C" w:rsidP="009A77C0">
      <w:pPr>
        <w:numPr>
          <w:ilvl w:val="0"/>
          <w:numId w:val="2"/>
        </w:numPr>
        <w:spacing w:before="240" w:after="60" w:line="276" w:lineRule="auto"/>
        <w:ind w:left="425" w:hanging="425"/>
        <w:jc w:val="both"/>
        <w:rPr>
          <w:rFonts w:cs="Calibri"/>
          <w:b/>
          <w:sz w:val="20"/>
          <w:szCs w:val="20"/>
        </w:rPr>
      </w:pPr>
      <w:r w:rsidRPr="009A77C0">
        <w:rPr>
          <w:rFonts w:cs="Calibri"/>
          <w:b/>
          <w:sz w:val="20"/>
          <w:szCs w:val="20"/>
        </w:rPr>
        <w:t>PIANO DI STUDIO</w:t>
      </w:r>
      <w:r w:rsidR="00E21D33" w:rsidRPr="009A77C0">
        <w:rPr>
          <w:rFonts w:cs="Calibri"/>
          <w:b/>
          <w:sz w:val="20"/>
          <w:szCs w:val="20"/>
        </w:rPr>
        <w:t xml:space="preserve"> e ISCRIZI</w:t>
      </w:r>
      <w:r w:rsidR="00514057" w:rsidRPr="009A77C0">
        <w:rPr>
          <w:rFonts w:cs="Calibri"/>
          <w:b/>
          <w:sz w:val="20"/>
          <w:szCs w:val="20"/>
        </w:rPr>
        <w:t>O</w:t>
      </w:r>
      <w:r w:rsidR="00E21D33" w:rsidRPr="009A77C0">
        <w:rPr>
          <w:rFonts w:cs="Calibri"/>
          <w:b/>
          <w:sz w:val="20"/>
          <w:szCs w:val="20"/>
        </w:rPr>
        <w:t>NE ALLA CLASSE DI LAUREA</w:t>
      </w:r>
    </w:p>
    <w:p w14:paraId="5232783F" w14:textId="61B85D7D" w:rsidR="00FE5C25" w:rsidRPr="004D4049" w:rsidRDefault="00FB74A9" w:rsidP="00C47E15">
      <w:pPr>
        <w:spacing w:before="120"/>
        <w:ind w:left="426"/>
        <w:jc w:val="both"/>
        <w:rPr>
          <w:color w:val="000000"/>
          <w:sz w:val="20"/>
          <w:szCs w:val="20"/>
        </w:rPr>
      </w:pPr>
      <w:r w:rsidRPr="004D4049">
        <w:rPr>
          <w:color w:val="000000"/>
          <w:sz w:val="20"/>
          <w:szCs w:val="20"/>
        </w:rPr>
        <w:t>All’atto dell’iscrizione lo studente dovrà scegliere la classe di laurea</w:t>
      </w:r>
      <w:r w:rsidR="009A77C0" w:rsidRPr="004D4049">
        <w:rPr>
          <w:color w:val="000000"/>
          <w:sz w:val="20"/>
          <w:szCs w:val="20"/>
        </w:rPr>
        <w:t>, a</w:t>
      </w:r>
      <w:r w:rsidRPr="004D4049">
        <w:rPr>
          <w:color w:val="000000"/>
          <w:sz w:val="20"/>
          <w:szCs w:val="20"/>
        </w:rPr>
        <w:t xml:space="preserve">d </w:t>
      </w:r>
      <w:r w:rsidR="006D1B19" w:rsidRPr="004D4049">
        <w:rPr>
          <w:color w:val="000000"/>
          <w:sz w:val="20"/>
          <w:szCs w:val="20"/>
        </w:rPr>
        <w:t>es.:</w:t>
      </w:r>
    </w:p>
    <w:p w14:paraId="463A1C5A" w14:textId="289D2E6A" w:rsidR="00FB74A9" w:rsidRPr="004D4049" w:rsidRDefault="00FB74A9" w:rsidP="00C47E15">
      <w:pPr>
        <w:numPr>
          <w:ilvl w:val="0"/>
          <w:numId w:val="12"/>
        </w:numPr>
        <w:ind w:left="993"/>
        <w:jc w:val="both"/>
        <w:rPr>
          <w:rFonts w:cs="Calibri"/>
          <w:b/>
          <w:bCs/>
          <w:color w:val="000000"/>
          <w:sz w:val="20"/>
          <w:szCs w:val="20"/>
        </w:rPr>
      </w:pPr>
      <w:r w:rsidRPr="004D4049">
        <w:rPr>
          <w:rFonts w:cs="Calibri"/>
          <w:b/>
          <w:bCs/>
          <w:color w:val="000000"/>
          <w:sz w:val="20"/>
          <w:szCs w:val="20"/>
        </w:rPr>
        <w:t>L</w:t>
      </w:r>
      <w:r w:rsidR="002B7BE2" w:rsidRPr="004D4049">
        <w:rPr>
          <w:rFonts w:cs="Calibri"/>
          <w:b/>
          <w:bCs/>
          <w:color w:val="000000"/>
          <w:sz w:val="20"/>
          <w:szCs w:val="20"/>
        </w:rPr>
        <w:t xml:space="preserve">8-Ingegneria </w:t>
      </w:r>
      <w:r w:rsidR="003B3E84">
        <w:rPr>
          <w:rFonts w:cs="Calibri"/>
          <w:b/>
          <w:bCs/>
          <w:color w:val="000000"/>
          <w:sz w:val="20"/>
          <w:szCs w:val="20"/>
        </w:rPr>
        <w:t>Gestionale</w:t>
      </w:r>
      <w:r w:rsidR="002B7BE2" w:rsidRPr="004D4049">
        <w:rPr>
          <w:rFonts w:cs="Calibri"/>
          <w:b/>
          <w:bCs/>
          <w:color w:val="000000"/>
          <w:sz w:val="20"/>
          <w:szCs w:val="20"/>
        </w:rPr>
        <w:t xml:space="preserve"> </w:t>
      </w:r>
    </w:p>
    <w:p w14:paraId="44EC878E" w14:textId="4A3046C1" w:rsidR="002B7BE2" w:rsidRPr="004D4049" w:rsidRDefault="002B7BE2" w:rsidP="00C47E15">
      <w:pPr>
        <w:numPr>
          <w:ilvl w:val="0"/>
          <w:numId w:val="12"/>
        </w:numPr>
        <w:ind w:left="993"/>
        <w:jc w:val="both"/>
        <w:rPr>
          <w:rFonts w:cs="Calibri"/>
          <w:b/>
          <w:bCs/>
          <w:color w:val="000000"/>
          <w:sz w:val="20"/>
          <w:szCs w:val="20"/>
        </w:rPr>
      </w:pPr>
      <w:r w:rsidRPr="004D4049">
        <w:rPr>
          <w:rFonts w:cs="Calibri"/>
          <w:b/>
          <w:bCs/>
          <w:color w:val="000000"/>
          <w:sz w:val="20"/>
          <w:szCs w:val="20"/>
        </w:rPr>
        <w:t xml:space="preserve">L9-Ingegneria </w:t>
      </w:r>
      <w:r w:rsidR="003B3E84">
        <w:rPr>
          <w:rFonts w:cs="Calibri"/>
          <w:b/>
          <w:bCs/>
          <w:color w:val="000000"/>
          <w:sz w:val="20"/>
          <w:szCs w:val="20"/>
        </w:rPr>
        <w:t>Gestionale</w:t>
      </w:r>
    </w:p>
    <w:p w14:paraId="73F3B08B" w14:textId="77777777" w:rsidR="006E7F64" w:rsidRDefault="00BA5F76" w:rsidP="006E7F64">
      <w:pPr>
        <w:spacing w:before="100" w:beforeAutospacing="1" w:after="100" w:afterAutospacing="1"/>
        <w:contextualSpacing/>
        <w:jc w:val="both"/>
        <w:rPr>
          <w:sz w:val="18"/>
          <w:szCs w:val="18"/>
        </w:rPr>
      </w:pPr>
      <w:r w:rsidRPr="00BA5F76">
        <w:rPr>
          <w:rFonts w:eastAsiaTheme="minorEastAsia"/>
          <w:color w:val="000000" w:themeColor="text1"/>
          <w:sz w:val="18"/>
          <w:szCs w:val="18"/>
        </w:rPr>
        <w:t xml:space="preserve">All’inizio del </w:t>
      </w:r>
      <w:r w:rsidRPr="00BA5F76">
        <w:rPr>
          <w:rFonts w:eastAsiaTheme="minorEastAsia"/>
          <w:b/>
          <w:bCs/>
          <w:color w:val="000000" w:themeColor="text1"/>
          <w:sz w:val="18"/>
          <w:szCs w:val="18"/>
        </w:rPr>
        <w:t>terzo anno</w:t>
      </w:r>
      <w:r w:rsidRPr="00BA5F76">
        <w:rPr>
          <w:rFonts w:eastAsiaTheme="minorEastAsia"/>
          <w:color w:val="000000" w:themeColor="text1"/>
          <w:sz w:val="18"/>
          <w:szCs w:val="18"/>
        </w:rPr>
        <w:t xml:space="preserve"> di corso lo studente </w:t>
      </w:r>
      <w:r w:rsidRPr="00BA5F76">
        <w:rPr>
          <w:sz w:val="18"/>
          <w:szCs w:val="18"/>
        </w:rPr>
        <w:t xml:space="preserve">è tenuto a presentare, il proprio piano di studio individuale, nei tempi e nelle modalità riportate sul sito del Dipartimento di Ingegneria Industriale, Elettronica e Meccanica </w:t>
      </w:r>
      <w:r w:rsidRPr="00BA5F76">
        <w:rPr>
          <w:rFonts w:eastAsiaTheme="minorEastAsia"/>
          <w:color w:val="000000" w:themeColor="text1"/>
          <w:sz w:val="18"/>
          <w:szCs w:val="18"/>
        </w:rPr>
        <w:t>(</w:t>
      </w:r>
      <w:hyperlink r:id="rId17" w:history="1">
        <w:r w:rsidRPr="00BA5F76">
          <w:rPr>
            <w:rStyle w:val="Collegamentoipertestuale"/>
            <w:rFonts w:eastAsiaTheme="minorEastAsia"/>
            <w:sz w:val="18"/>
            <w:szCs w:val="18"/>
          </w:rPr>
          <w:t>https://ingegneriaindustrialeelettronicameccanica.uniroma3.it/didattica/ingegneria-gestionale</w:t>
        </w:r>
      </w:hyperlink>
      <w:r w:rsidRPr="00BA5F76">
        <w:rPr>
          <w:sz w:val="18"/>
          <w:szCs w:val="18"/>
        </w:rPr>
        <w:t xml:space="preserve"> ).</w:t>
      </w:r>
      <w:r w:rsidR="006E7F64">
        <w:rPr>
          <w:sz w:val="18"/>
          <w:szCs w:val="18"/>
        </w:rPr>
        <w:t xml:space="preserve"> </w:t>
      </w:r>
    </w:p>
    <w:p w14:paraId="2A835324" w14:textId="09649D50" w:rsidR="006E7F64" w:rsidRPr="006E7F64" w:rsidRDefault="006E7F64" w:rsidP="006E7F64">
      <w:pPr>
        <w:spacing w:before="100" w:beforeAutospacing="1" w:after="100" w:afterAutospacing="1"/>
        <w:contextualSpacing/>
        <w:jc w:val="both"/>
        <w:rPr>
          <w:sz w:val="18"/>
          <w:szCs w:val="18"/>
        </w:rPr>
      </w:pPr>
      <w:r w:rsidRPr="006E7F64">
        <w:rPr>
          <w:sz w:val="18"/>
          <w:szCs w:val="18"/>
        </w:rPr>
        <w:t>Qualora lo studente desiderasse cambiare la classe di laurea rispetto quella scelta all’atto dell’immatricolazione potrà operare tale modifica seguendo le procedure amministrative vigenti.</w:t>
      </w:r>
    </w:p>
    <w:p w14:paraId="72140F1A" w14:textId="0B195596" w:rsidR="00BA5F76" w:rsidRPr="00BA5F76" w:rsidRDefault="00BA5F76" w:rsidP="00BA5F76">
      <w:pPr>
        <w:spacing w:before="100" w:beforeAutospacing="1" w:after="100" w:afterAutospacing="1"/>
        <w:contextualSpacing/>
        <w:jc w:val="both"/>
        <w:rPr>
          <w:sz w:val="18"/>
          <w:szCs w:val="18"/>
        </w:rPr>
      </w:pPr>
    </w:p>
    <w:p w14:paraId="25174E1F" w14:textId="46D4A494" w:rsidR="00C360D6" w:rsidRDefault="00F7641F" w:rsidP="004A76D7">
      <w:pPr>
        <w:numPr>
          <w:ilvl w:val="0"/>
          <w:numId w:val="2"/>
        </w:numPr>
        <w:spacing w:before="240" w:line="276" w:lineRule="auto"/>
        <w:ind w:left="425" w:hanging="425"/>
        <w:jc w:val="both"/>
        <w:rPr>
          <w:rFonts w:cs="Calibri"/>
          <w:b/>
          <w:sz w:val="20"/>
          <w:szCs w:val="20"/>
        </w:rPr>
      </w:pPr>
      <w:r w:rsidRPr="009A77C0">
        <w:rPr>
          <w:rFonts w:cs="Calibri"/>
          <w:b/>
          <w:sz w:val="20"/>
          <w:szCs w:val="20"/>
        </w:rPr>
        <w:t>PASSAGGI</w:t>
      </w:r>
      <w:r w:rsidR="00E21D33" w:rsidRPr="009A77C0">
        <w:rPr>
          <w:rFonts w:cs="Calibri"/>
          <w:b/>
          <w:sz w:val="20"/>
          <w:szCs w:val="20"/>
        </w:rPr>
        <w:t>,</w:t>
      </w:r>
      <w:r w:rsidRPr="009A77C0">
        <w:rPr>
          <w:rFonts w:cs="Calibri"/>
          <w:b/>
          <w:sz w:val="20"/>
          <w:szCs w:val="20"/>
        </w:rPr>
        <w:t xml:space="preserve"> TRASFERIMENTI</w:t>
      </w:r>
      <w:r w:rsidR="00692AA5" w:rsidRPr="009A77C0">
        <w:rPr>
          <w:rFonts w:cs="Calibri"/>
          <w:b/>
          <w:sz w:val="20"/>
          <w:szCs w:val="20"/>
        </w:rPr>
        <w:t xml:space="preserve"> </w:t>
      </w:r>
      <w:r w:rsidR="00E21D33" w:rsidRPr="009A77C0">
        <w:rPr>
          <w:rFonts w:cs="Calibri"/>
          <w:b/>
          <w:sz w:val="20"/>
          <w:szCs w:val="20"/>
        </w:rPr>
        <w:t xml:space="preserve">E </w:t>
      </w:r>
      <w:r w:rsidR="00692AA5" w:rsidRPr="009A77C0">
        <w:rPr>
          <w:rFonts w:cs="Calibri"/>
          <w:b/>
          <w:sz w:val="20"/>
          <w:szCs w:val="20"/>
        </w:rPr>
        <w:t>ABBREVIAZIONI DI CORSO</w:t>
      </w:r>
    </w:p>
    <w:p w14:paraId="33899FEF" w14:textId="305B7E02" w:rsidR="00D7269E" w:rsidRPr="00D7269E" w:rsidRDefault="00D7269E" w:rsidP="00D7269E">
      <w:pPr>
        <w:spacing w:after="240"/>
        <w:jc w:val="both"/>
        <w:rPr>
          <w:color w:val="000000"/>
          <w:sz w:val="22"/>
          <w:szCs w:val="22"/>
        </w:rPr>
      </w:pPr>
      <w:r w:rsidRPr="00D7269E">
        <w:rPr>
          <w:color w:val="000000"/>
          <w:sz w:val="22"/>
          <w:szCs w:val="22"/>
        </w:rPr>
        <w:t>Per l’a.a. 202</w:t>
      </w:r>
      <w:r>
        <w:rPr>
          <w:color w:val="000000"/>
          <w:sz w:val="22"/>
          <w:szCs w:val="22"/>
        </w:rPr>
        <w:t>5</w:t>
      </w:r>
      <w:r w:rsidRPr="00D7269E">
        <w:rPr>
          <w:color w:val="000000"/>
          <w:sz w:val="22"/>
          <w:szCs w:val="22"/>
        </w:rPr>
        <w:t>/202</w:t>
      </w:r>
      <w:r>
        <w:rPr>
          <w:color w:val="000000"/>
          <w:sz w:val="22"/>
          <w:szCs w:val="22"/>
        </w:rPr>
        <w:t>6</w:t>
      </w:r>
      <w:r w:rsidRPr="00D7269E">
        <w:rPr>
          <w:color w:val="000000"/>
          <w:sz w:val="22"/>
          <w:szCs w:val="22"/>
        </w:rPr>
        <w:t>, le domande sono istruite unicamente per l’ammissione al primo anno; si prevede che, per l’a.a. 202</w:t>
      </w:r>
      <w:r>
        <w:rPr>
          <w:color w:val="000000"/>
          <w:sz w:val="22"/>
          <w:szCs w:val="22"/>
        </w:rPr>
        <w:t>6</w:t>
      </w:r>
      <w:r w:rsidRPr="00D7269E">
        <w:rPr>
          <w:color w:val="000000"/>
          <w:sz w:val="22"/>
          <w:szCs w:val="22"/>
        </w:rPr>
        <w:t>/202</w:t>
      </w:r>
      <w:r>
        <w:rPr>
          <w:color w:val="000000"/>
          <w:sz w:val="22"/>
          <w:szCs w:val="22"/>
        </w:rPr>
        <w:t>7</w:t>
      </w:r>
      <w:r w:rsidRPr="00D7269E">
        <w:rPr>
          <w:color w:val="000000"/>
          <w:sz w:val="22"/>
          <w:szCs w:val="22"/>
        </w:rPr>
        <w:t>, esse potranno essere istruite unicamente per l’ammissione al primo anno o al secondo anno.</w:t>
      </w:r>
    </w:p>
    <w:p w14:paraId="2871013D" w14:textId="454443EB" w:rsidR="00C360D6" w:rsidRPr="009A77C0" w:rsidRDefault="00F7641F" w:rsidP="009A77C0">
      <w:pPr>
        <w:numPr>
          <w:ilvl w:val="0"/>
          <w:numId w:val="2"/>
        </w:numPr>
        <w:spacing w:before="240" w:after="60" w:line="276" w:lineRule="auto"/>
        <w:ind w:left="425" w:hanging="425"/>
        <w:jc w:val="both"/>
        <w:rPr>
          <w:rFonts w:cs="Calibri"/>
          <w:b/>
          <w:sz w:val="20"/>
          <w:szCs w:val="20"/>
        </w:rPr>
      </w:pPr>
      <w:r w:rsidRPr="009A77C0">
        <w:rPr>
          <w:rFonts w:cs="Calibri"/>
          <w:b/>
          <w:sz w:val="20"/>
          <w:szCs w:val="20"/>
        </w:rPr>
        <w:t>QUESTIONARI</w:t>
      </w:r>
    </w:p>
    <w:p w14:paraId="2112B93F" w14:textId="0B0F64D9" w:rsidR="00491F4C" w:rsidRPr="004D4049" w:rsidRDefault="00491F4C" w:rsidP="00514057">
      <w:pPr>
        <w:ind w:left="720"/>
        <w:jc w:val="both"/>
        <w:rPr>
          <w:color w:val="000000"/>
          <w:sz w:val="20"/>
          <w:szCs w:val="20"/>
        </w:rPr>
      </w:pPr>
      <w:r w:rsidRPr="004D4049">
        <w:rPr>
          <w:color w:val="000000"/>
          <w:sz w:val="20"/>
          <w:szCs w:val="20"/>
        </w:rPr>
        <w:t xml:space="preserve">Prima di prenotarsi ad un esame </w:t>
      </w:r>
      <w:r w:rsidR="00001790">
        <w:rPr>
          <w:color w:val="000000"/>
          <w:sz w:val="20"/>
          <w:szCs w:val="20"/>
        </w:rPr>
        <w:t xml:space="preserve">è prevista la compilazione di </w:t>
      </w:r>
      <w:r w:rsidRPr="004D4049">
        <w:rPr>
          <w:color w:val="000000"/>
          <w:sz w:val="20"/>
          <w:szCs w:val="20"/>
        </w:rPr>
        <w:t>un questionario per la raccolta delle opinioni degli studenti, tramite il sito GOMP.</w:t>
      </w:r>
      <w:r w:rsidR="00514057" w:rsidRPr="004D4049">
        <w:rPr>
          <w:color w:val="000000"/>
          <w:sz w:val="20"/>
          <w:szCs w:val="20"/>
        </w:rPr>
        <w:t xml:space="preserve"> </w:t>
      </w:r>
      <w:r w:rsidRPr="004D4049">
        <w:rPr>
          <w:color w:val="000000"/>
          <w:sz w:val="20"/>
          <w:szCs w:val="20"/>
        </w:rPr>
        <w:t>Il questionario è anonimo.</w:t>
      </w:r>
    </w:p>
    <w:p w14:paraId="7C864DE5" w14:textId="7FECCB62" w:rsidR="00491F4C" w:rsidRPr="009A77C0" w:rsidRDefault="00491F4C" w:rsidP="009A77C0">
      <w:pPr>
        <w:numPr>
          <w:ilvl w:val="0"/>
          <w:numId w:val="2"/>
        </w:numPr>
        <w:spacing w:before="240" w:after="60" w:line="276" w:lineRule="auto"/>
        <w:ind w:left="425" w:hanging="425"/>
        <w:jc w:val="both"/>
        <w:rPr>
          <w:rFonts w:cs="Calibri"/>
          <w:b/>
          <w:sz w:val="20"/>
          <w:szCs w:val="20"/>
        </w:rPr>
      </w:pPr>
      <w:r w:rsidRPr="009A77C0">
        <w:rPr>
          <w:rFonts w:cs="Calibri"/>
          <w:b/>
          <w:sz w:val="20"/>
          <w:szCs w:val="20"/>
        </w:rPr>
        <w:t xml:space="preserve">SITO MOODLE </w:t>
      </w:r>
    </w:p>
    <w:p w14:paraId="7F1EACA2" w14:textId="2C4D931C" w:rsidR="00B354C2" w:rsidRDefault="00491F4C" w:rsidP="008E4CEB">
      <w:pPr>
        <w:ind w:left="426"/>
        <w:rPr>
          <w:rFonts w:cs="Calibri"/>
          <w:sz w:val="20"/>
          <w:szCs w:val="20"/>
        </w:rPr>
      </w:pPr>
      <w:r w:rsidRPr="004D4049">
        <w:rPr>
          <w:rFonts w:cs="Calibri"/>
          <w:sz w:val="20"/>
          <w:szCs w:val="20"/>
        </w:rPr>
        <w:t>P</w:t>
      </w:r>
      <w:r w:rsidR="00C904D0" w:rsidRPr="004D4049">
        <w:rPr>
          <w:rFonts w:cs="Calibri"/>
          <w:sz w:val="20"/>
          <w:szCs w:val="20"/>
        </w:rPr>
        <w:t>er scaricare materiale didattico</w:t>
      </w:r>
      <w:r w:rsidR="00B354C2" w:rsidRPr="004D4049">
        <w:rPr>
          <w:rFonts w:cs="Calibri"/>
          <w:sz w:val="20"/>
          <w:szCs w:val="20"/>
        </w:rPr>
        <w:t xml:space="preserve">, si </w:t>
      </w:r>
      <w:r w:rsidR="00366988">
        <w:rPr>
          <w:rFonts w:cs="Calibri"/>
          <w:sz w:val="20"/>
          <w:szCs w:val="20"/>
        </w:rPr>
        <w:t xml:space="preserve">utilizza la </w:t>
      </w:r>
      <w:r w:rsidR="004A76D7">
        <w:rPr>
          <w:rFonts w:cs="Calibri"/>
          <w:sz w:val="20"/>
          <w:szCs w:val="20"/>
        </w:rPr>
        <w:t>P</w:t>
      </w:r>
      <w:r w:rsidR="00366988">
        <w:rPr>
          <w:rFonts w:cs="Calibri"/>
          <w:sz w:val="20"/>
          <w:szCs w:val="20"/>
        </w:rPr>
        <w:t>i</w:t>
      </w:r>
      <w:r w:rsidR="004A76D7">
        <w:rPr>
          <w:rFonts w:cs="Calibri"/>
          <w:sz w:val="20"/>
          <w:szCs w:val="20"/>
        </w:rPr>
        <w:t>a</w:t>
      </w:r>
      <w:r w:rsidR="00366988">
        <w:rPr>
          <w:rFonts w:cs="Calibri"/>
          <w:sz w:val="20"/>
          <w:szCs w:val="20"/>
        </w:rPr>
        <w:t xml:space="preserve">ttaforma Moodle di </w:t>
      </w:r>
      <w:r w:rsidR="004A76D7">
        <w:rPr>
          <w:rFonts w:cs="Calibri"/>
          <w:sz w:val="20"/>
          <w:szCs w:val="20"/>
        </w:rPr>
        <w:t>A</w:t>
      </w:r>
      <w:r w:rsidR="00366988">
        <w:rPr>
          <w:rFonts w:cs="Calibri"/>
          <w:sz w:val="20"/>
          <w:szCs w:val="20"/>
        </w:rPr>
        <w:t>teneo</w:t>
      </w:r>
      <w:r w:rsidR="004A76D7">
        <w:rPr>
          <w:rFonts w:cs="Calibri"/>
          <w:sz w:val="20"/>
          <w:szCs w:val="20"/>
        </w:rPr>
        <w:t>.</w:t>
      </w:r>
    </w:p>
    <w:p w14:paraId="610271D6" w14:textId="0FC459E5" w:rsidR="003F31C3" w:rsidRPr="004D4049" w:rsidRDefault="003F31C3" w:rsidP="00957393">
      <w:pPr>
        <w:rPr>
          <w:rFonts w:cs="Calibri"/>
          <w:sz w:val="20"/>
          <w:szCs w:val="20"/>
        </w:rPr>
      </w:pPr>
    </w:p>
    <w:sectPr w:rsidR="003F31C3" w:rsidRPr="004D4049" w:rsidSect="00383368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FA938" w14:textId="77777777" w:rsidR="00E01BEB" w:rsidRDefault="00E01BEB" w:rsidP="00491F4C">
      <w:r>
        <w:separator/>
      </w:r>
    </w:p>
  </w:endnote>
  <w:endnote w:type="continuationSeparator" w:id="0">
    <w:p w14:paraId="1455CD57" w14:textId="77777777" w:rsidR="00E01BEB" w:rsidRDefault="00E01BEB" w:rsidP="00491F4C">
      <w:r>
        <w:continuationSeparator/>
      </w:r>
    </w:p>
  </w:endnote>
  <w:endnote w:type="continuationNotice" w:id="1">
    <w:p w14:paraId="08AA2FBE" w14:textId="77777777" w:rsidR="00E01BEB" w:rsidRDefault="00E01B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14095" w14:textId="77777777" w:rsidR="00E01BEB" w:rsidRDefault="00E01BEB" w:rsidP="00491F4C">
      <w:r>
        <w:separator/>
      </w:r>
    </w:p>
  </w:footnote>
  <w:footnote w:type="continuationSeparator" w:id="0">
    <w:p w14:paraId="3EE21863" w14:textId="77777777" w:rsidR="00E01BEB" w:rsidRDefault="00E01BEB" w:rsidP="00491F4C">
      <w:r>
        <w:continuationSeparator/>
      </w:r>
    </w:p>
  </w:footnote>
  <w:footnote w:type="continuationNotice" w:id="1">
    <w:p w14:paraId="436B5BC4" w14:textId="77777777" w:rsidR="00E01BEB" w:rsidRDefault="00E01BE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77A9"/>
    <w:multiLevelType w:val="hybridMultilevel"/>
    <w:tmpl w:val="C0F4EB8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EA15BC"/>
    <w:multiLevelType w:val="hybridMultilevel"/>
    <w:tmpl w:val="8478755E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40942FC"/>
    <w:multiLevelType w:val="hybridMultilevel"/>
    <w:tmpl w:val="4AA2B7F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90B5F2D"/>
    <w:multiLevelType w:val="hybridMultilevel"/>
    <w:tmpl w:val="F88E0ADE"/>
    <w:lvl w:ilvl="0" w:tplc="0410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253E6C31"/>
    <w:multiLevelType w:val="multilevel"/>
    <w:tmpl w:val="C8EA2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3352CA"/>
    <w:multiLevelType w:val="multilevel"/>
    <w:tmpl w:val="AECC4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7353AE"/>
    <w:multiLevelType w:val="multilevel"/>
    <w:tmpl w:val="17F43D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443071"/>
    <w:multiLevelType w:val="hybridMultilevel"/>
    <w:tmpl w:val="3986469C"/>
    <w:lvl w:ilvl="0" w:tplc="5B5C4B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2E7A27"/>
    <w:multiLevelType w:val="hybridMultilevel"/>
    <w:tmpl w:val="00A4FE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A42A23"/>
    <w:multiLevelType w:val="hybridMultilevel"/>
    <w:tmpl w:val="E7FC2F02"/>
    <w:lvl w:ilvl="0" w:tplc="0410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4A1E200B"/>
    <w:multiLevelType w:val="hybridMultilevel"/>
    <w:tmpl w:val="DF6CD24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5F13CA4"/>
    <w:multiLevelType w:val="hybridMultilevel"/>
    <w:tmpl w:val="1BFCD71E"/>
    <w:lvl w:ilvl="0" w:tplc="0410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 w15:restartNumberingAfterBreak="0">
    <w:nsid w:val="5F417D90"/>
    <w:multiLevelType w:val="multilevel"/>
    <w:tmpl w:val="9BB4AF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ED3309"/>
    <w:multiLevelType w:val="hybridMultilevel"/>
    <w:tmpl w:val="9B7A38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DD3970"/>
    <w:multiLevelType w:val="multilevel"/>
    <w:tmpl w:val="9992DE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B43088"/>
    <w:multiLevelType w:val="hybridMultilevel"/>
    <w:tmpl w:val="14904E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8EBB60">
      <w:numFmt w:val="bullet"/>
      <w:lvlText w:val="-"/>
      <w:lvlJc w:val="left"/>
      <w:pPr>
        <w:ind w:left="1785" w:hanging="705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6252F6"/>
    <w:multiLevelType w:val="hybridMultilevel"/>
    <w:tmpl w:val="532890FE"/>
    <w:lvl w:ilvl="0" w:tplc="DBE8DB5E">
      <w:start w:val="18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3499121">
    <w:abstractNumId w:val="8"/>
  </w:num>
  <w:num w:numId="2" w16cid:durableId="585387097">
    <w:abstractNumId w:val="7"/>
  </w:num>
  <w:num w:numId="3" w16cid:durableId="822694088">
    <w:abstractNumId w:val="5"/>
  </w:num>
  <w:num w:numId="4" w16cid:durableId="1247691645">
    <w:abstractNumId w:val="4"/>
  </w:num>
  <w:num w:numId="5" w16cid:durableId="1576475060">
    <w:abstractNumId w:val="15"/>
  </w:num>
  <w:num w:numId="6" w16cid:durableId="973873294">
    <w:abstractNumId w:val="9"/>
  </w:num>
  <w:num w:numId="7" w16cid:durableId="781456478">
    <w:abstractNumId w:val="11"/>
  </w:num>
  <w:num w:numId="8" w16cid:durableId="2076858203">
    <w:abstractNumId w:val="3"/>
  </w:num>
  <w:num w:numId="9" w16cid:durableId="391925568">
    <w:abstractNumId w:val="2"/>
  </w:num>
  <w:num w:numId="10" w16cid:durableId="318924591">
    <w:abstractNumId w:val="16"/>
  </w:num>
  <w:num w:numId="11" w16cid:durableId="1023241615">
    <w:abstractNumId w:val="12"/>
  </w:num>
  <w:num w:numId="12" w16cid:durableId="1455098194">
    <w:abstractNumId w:val="10"/>
  </w:num>
  <w:num w:numId="13" w16cid:durableId="1022168657">
    <w:abstractNumId w:val="6"/>
  </w:num>
  <w:num w:numId="14" w16cid:durableId="2023774052">
    <w:abstractNumId w:val="13"/>
  </w:num>
  <w:num w:numId="15" w16cid:durableId="1955358006">
    <w:abstractNumId w:val="1"/>
  </w:num>
  <w:num w:numId="16" w16cid:durableId="1278561381">
    <w:abstractNumId w:val="0"/>
  </w:num>
  <w:num w:numId="17" w16cid:durableId="113464228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4D0"/>
    <w:rsid w:val="00001790"/>
    <w:rsid w:val="000027B9"/>
    <w:rsid w:val="00002AED"/>
    <w:rsid w:val="0002063C"/>
    <w:rsid w:val="00026CA1"/>
    <w:rsid w:val="0004208B"/>
    <w:rsid w:val="00050A75"/>
    <w:rsid w:val="0007372D"/>
    <w:rsid w:val="00077C7C"/>
    <w:rsid w:val="00094829"/>
    <w:rsid w:val="000C5C69"/>
    <w:rsid w:val="000E1725"/>
    <w:rsid w:val="000E2ECF"/>
    <w:rsid w:val="000F091D"/>
    <w:rsid w:val="0011201D"/>
    <w:rsid w:val="001174FC"/>
    <w:rsid w:val="0013089D"/>
    <w:rsid w:val="00134B70"/>
    <w:rsid w:val="00143449"/>
    <w:rsid w:val="00145A3E"/>
    <w:rsid w:val="00151643"/>
    <w:rsid w:val="00151BCC"/>
    <w:rsid w:val="001549C1"/>
    <w:rsid w:val="00162C15"/>
    <w:rsid w:val="00165775"/>
    <w:rsid w:val="00166D33"/>
    <w:rsid w:val="00181620"/>
    <w:rsid w:val="001A61AD"/>
    <w:rsid w:val="001B0E61"/>
    <w:rsid w:val="00203A65"/>
    <w:rsid w:val="00216DCB"/>
    <w:rsid w:val="00230DAB"/>
    <w:rsid w:val="0024343A"/>
    <w:rsid w:val="002840F9"/>
    <w:rsid w:val="00287BFD"/>
    <w:rsid w:val="002B01C5"/>
    <w:rsid w:val="002B69EA"/>
    <w:rsid w:val="002B7BE2"/>
    <w:rsid w:val="002C02F6"/>
    <w:rsid w:val="002C3813"/>
    <w:rsid w:val="002C61EE"/>
    <w:rsid w:val="002F4120"/>
    <w:rsid w:val="002F449D"/>
    <w:rsid w:val="002F785D"/>
    <w:rsid w:val="0033222C"/>
    <w:rsid w:val="00366988"/>
    <w:rsid w:val="00373EA0"/>
    <w:rsid w:val="00383368"/>
    <w:rsid w:val="0039289E"/>
    <w:rsid w:val="00395992"/>
    <w:rsid w:val="003972CC"/>
    <w:rsid w:val="003A2CE3"/>
    <w:rsid w:val="003B3E84"/>
    <w:rsid w:val="003C74DB"/>
    <w:rsid w:val="003F31C3"/>
    <w:rsid w:val="004133C3"/>
    <w:rsid w:val="0041741A"/>
    <w:rsid w:val="00425E26"/>
    <w:rsid w:val="00435F37"/>
    <w:rsid w:val="0043664A"/>
    <w:rsid w:val="00450F83"/>
    <w:rsid w:val="00466B28"/>
    <w:rsid w:val="00471911"/>
    <w:rsid w:val="004829E0"/>
    <w:rsid w:val="00483032"/>
    <w:rsid w:val="00491705"/>
    <w:rsid w:val="00491F4C"/>
    <w:rsid w:val="004A058C"/>
    <w:rsid w:val="004A30D0"/>
    <w:rsid w:val="004A76D7"/>
    <w:rsid w:val="004B597E"/>
    <w:rsid w:val="004B676F"/>
    <w:rsid w:val="004C1779"/>
    <w:rsid w:val="004C3E93"/>
    <w:rsid w:val="004D15AC"/>
    <w:rsid w:val="004D3067"/>
    <w:rsid w:val="004D4049"/>
    <w:rsid w:val="004E4100"/>
    <w:rsid w:val="004E68B6"/>
    <w:rsid w:val="004F2433"/>
    <w:rsid w:val="004F598D"/>
    <w:rsid w:val="00514057"/>
    <w:rsid w:val="00526981"/>
    <w:rsid w:val="00531CF3"/>
    <w:rsid w:val="00536ECE"/>
    <w:rsid w:val="005374F0"/>
    <w:rsid w:val="00540422"/>
    <w:rsid w:val="00542711"/>
    <w:rsid w:val="00550565"/>
    <w:rsid w:val="00560437"/>
    <w:rsid w:val="00565315"/>
    <w:rsid w:val="0057190F"/>
    <w:rsid w:val="00574EA1"/>
    <w:rsid w:val="005914D0"/>
    <w:rsid w:val="005A3B58"/>
    <w:rsid w:val="005B1452"/>
    <w:rsid w:val="005F0497"/>
    <w:rsid w:val="005F2D1A"/>
    <w:rsid w:val="005F7411"/>
    <w:rsid w:val="00603017"/>
    <w:rsid w:val="0060364C"/>
    <w:rsid w:val="006149B7"/>
    <w:rsid w:val="00616348"/>
    <w:rsid w:val="00651DC3"/>
    <w:rsid w:val="006548F3"/>
    <w:rsid w:val="00657FD1"/>
    <w:rsid w:val="00661E42"/>
    <w:rsid w:val="00672C0F"/>
    <w:rsid w:val="0067444D"/>
    <w:rsid w:val="0067588C"/>
    <w:rsid w:val="00675973"/>
    <w:rsid w:val="00677FB3"/>
    <w:rsid w:val="00692AA5"/>
    <w:rsid w:val="006D1B19"/>
    <w:rsid w:val="006E7F64"/>
    <w:rsid w:val="006F0DC6"/>
    <w:rsid w:val="00710A59"/>
    <w:rsid w:val="007129A6"/>
    <w:rsid w:val="00714418"/>
    <w:rsid w:val="00715D61"/>
    <w:rsid w:val="00723291"/>
    <w:rsid w:val="007246BC"/>
    <w:rsid w:val="007313AF"/>
    <w:rsid w:val="007319F8"/>
    <w:rsid w:val="0074182B"/>
    <w:rsid w:val="00743A99"/>
    <w:rsid w:val="00756FA2"/>
    <w:rsid w:val="00772577"/>
    <w:rsid w:val="00777BFB"/>
    <w:rsid w:val="00797061"/>
    <w:rsid w:val="007E3523"/>
    <w:rsid w:val="007F102F"/>
    <w:rsid w:val="007F72EF"/>
    <w:rsid w:val="00813198"/>
    <w:rsid w:val="00817A79"/>
    <w:rsid w:val="00845B55"/>
    <w:rsid w:val="008553DB"/>
    <w:rsid w:val="00870D55"/>
    <w:rsid w:val="00873818"/>
    <w:rsid w:val="0088076C"/>
    <w:rsid w:val="008A5827"/>
    <w:rsid w:val="008B7F01"/>
    <w:rsid w:val="008C03CE"/>
    <w:rsid w:val="008C4AC3"/>
    <w:rsid w:val="008E0F19"/>
    <w:rsid w:val="008E4CEB"/>
    <w:rsid w:val="008F2406"/>
    <w:rsid w:val="008F681E"/>
    <w:rsid w:val="0091247A"/>
    <w:rsid w:val="00935CF4"/>
    <w:rsid w:val="009377EA"/>
    <w:rsid w:val="00957393"/>
    <w:rsid w:val="009710F6"/>
    <w:rsid w:val="009758B0"/>
    <w:rsid w:val="00990FA2"/>
    <w:rsid w:val="00997630"/>
    <w:rsid w:val="009A77C0"/>
    <w:rsid w:val="009B2BE7"/>
    <w:rsid w:val="009C06D6"/>
    <w:rsid w:val="009D1E59"/>
    <w:rsid w:val="009D3D56"/>
    <w:rsid w:val="009D6406"/>
    <w:rsid w:val="009E274A"/>
    <w:rsid w:val="009F20F4"/>
    <w:rsid w:val="00A00F1C"/>
    <w:rsid w:val="00A10CD4"/>
    <w:rsid w:val="00A647E0"/>
    <w:rsid w:val="00A64F80"/>
    <w:rsid w:val="00A655F3"/>
    <w:rsid w:val="00A665DA"/>
    <w:rsid w:val="00A75B81"/>
    <w:rsid w:val="00A773AD"/>
    <w:rsid w:val="00A877FA"/>
    <w:rsid w:val="00AB474C"/>
    <w:rsid w:val="00AC6F23"/>
    <w:rsid w:val="00AE0806"/>
    <w:rsid w:val="00AE4379"/>
    <w:rsid w:val="00AF4CED"/>
    <w:rsid w:val="00B0074C"/>
    <w:rsid w:val="00B01CF1"/>
    <w:rsid w:val="00B10386"/>
    <w:rsid w:val="00B14E4A"/>
    <w:rsid w:val="00B30424"/>
    <w:rsid w:val="00B354C2"/>
    <w:rsid w:val="00B65705"/>
    <w:rsid w:val="00B7612C"/>
    <w:rsid w:val="00BA5F74"/>
    <w:rsid w:val="00BA5F76"/>
    <w:rsid w:val="00BB0D1F"/>
    <w:rsid w:val="00BB168F"/>
    <w:rsid w:val="00BB20A3"/>
    <w:rsid w:val="00BB7EE0"/>
    <w:rsid w:val="00BC031D"/>
    <w:rsid w:val="00BC252C"/>
    <w:rsid w:val="00BE5288"/>
    <w:rsid w:val="00BF183B"/>
    <w:rsid w:val="00C01EA9"/>
    <w:rsid w:val="00C05D33"/>
    <w:rsid w:val="00C16ADF"/>
    <w:rsid w:val="00C23990"/>
    <w:rsid w:val="00C3115A"/>
    <w:rsid w:val="00C360D6"/>
    <w:rsid w:val="00C47E15"/>
    <w:rsid w:val="00C643EB"/>
    <w:rsid w:val="00C661B3"/>
    <w:rsid w:val="00C66F3E"/>
    <w:rsid w:val="00C67C4A"/>
    <w:rsid w:val="00C729CF"/>
    <w:rsid w:val="00C755C8"/>
    <w:rsid w:val="00C904D0"/>
    <w:rsid w:val="00CB5078"/>
    <w:rsid w:val="00CD002A"/>
    <w:rsid w:val="00CE43BE"/>
    <w:rsid w:val="00D013EA"/>
    <w:rsid w:val="00D0154B"/>
    <w:rsid w:val="00D058A6"/>
    <w:rsid w:val="00D11DCE"/>
    <w:rsid w:val="00D24D1C"/>
    <w:rsid w:val="00D34278"/>
    <w:rsid w:val="00D34C13"/>
    <w:rsid w:val="00D477DC"/>
    <w:rsid w:val="00D66DE4"/>
    <w:rsid w:val="00D7269E"/>
    <w:rsid w:val="00D81B5B"/>
    <w:rsid w:val="00D82ACE"/>
    <w:rsid w:val="00DC7AE0"/>
    <w:rsid w:val="00DD6B6E"/>
    <w:rsid w:val="00DF4C3E"/>
    <w:rsid w:val="00E00BA0"/>
    <w:rsid w:val="00E01BEB"/>
    <w:rsid w:val="00E02FC7"/>
    <w:rsid w:val="00E04DE7"/>
    <w:rsid w:val="00E05074"/>
    <w:rsid w:val="00E21D33"/>
    <w:rsid w:val="00E235EE"/>
    <w:rsid w:val="00E54C6D"/>
    <w:rsid w:val="00E77A19"/>
    <w:rsid w:val="00E84364"/>
    <w:rsid w:val="00EB3A44"/>
    <w:rsid w:val="00EC1D3E"/>
    <w:rsid w:val="00EC2069"/>
    <w:rsid w:val="00EC5B12"/>
    <w:rsid w:val="00ED23D8"/>
    <w:rsid w:val="00ED3E91"/>
    <w:rsid w:val="00F11641"/>
    <w:rsid w:val="00F252A7"/>
    <w:rsid w:val="00F26CC5"/>
    <w:rsid w:val="00F36B2A"/>
    <w:rsid w:val="00F40318"/>
    <w:rsid w:val="00F57001"/>
    <w:rsid w:val="00F63FC1"/>
    <w:rsid w:val="00F70306"/>
    <w:rsid w:val="00F7641F"/>
    <w:rsid w:val="00F80DFD"/>
    <w:rsid w:val="00F82D1D"/>
    <w:rsid w:val="00FA0BAF"/>
    <w:rsid w:val="00FA3F00"/>
    <w:rsid w:val="00FB74A9"/>
    <w:rsid w:val="00FC59BF"/>
    <w:rsid w:val="00FD18CB"/>
    <w:rsid w:val="00FD3308"/>
    <w:rsid w:val="00FD6D68"/>
    <w:rsid w:val="00FE5C25"/>
    <w:rsid w:val="00FF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1E5F66"/>
  <w15:chartTrackingRefBased/>
  <w15:docId w15:val="{510E462B-D6E7-4704-80D0-69A71EFF0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7588C"/>
    <w:rPr>
      <w:rFonts w:ascii="Times New Roman" w:eastAsia="Times New Roman" w:hAnsi="Times New Roman"/>
      <w:sz w:val="24"/>
      <w:szCs w:val="24"/>
      <w:lang w:val="it-IT" w:eastAsia="it-IT"/>
    </w:rPr>
  </w:style>
  <w:style w:type="paragraph" w:styleId="Titolo2">
    <w:name w:val="heading 2"/>
    <w:basedOn w:val="Normale"/>
    <w:link w:val="Titolo2Carattere"/>
    <w:uiPriority w:val="9"/>
    <w:qFormat/>
    <w:rsid w:val="00A64F8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itolo4">
    <w:name w:val="heading 4"/>
    <w:basedOn w:val="Normale"/>
    <w:link w:val="Titolo4Carattere"/>
    <w:uiPriority w:val="9"/>
    <w:qFormat/>
    <w:rsid w:val="00A64F80"/>
    <w:pPr>
      <w:spacing w:before="100" w:beforeAutospacing="1" w:after="100" w:afterAutospacing="1"/>
      <w:outlineLvl w:val="3"/>
    </w:pPr>
    <w:rPr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C3115A"/>
    <w:rPr>
      <w:color w:val="0563C1"/>
      <w:u w:val="single"/>
    </w:rPr>
  </w:style>
  <w:style w:type="paragraph" w:customStyle="1" w:styleId="Default">
    <w:name w:val="Default"/>
    <w:rsid w:val="0047191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it-IT" w:eastAsia="en-US"/>
    </w:rPr>
  </w:style>
  <w:style w:type="paragraph" w:styleId="Paragrafoelenco">
    <w:name w:val="List Paragraph"/>
    <w:basedOn w:val="Normale"/>
    <w:uiPriority w:val="34"/>
    <w:qFormat/>
    <w:rsid w:val="00743A99"/>
    <w:pPr>
      <w:ind w:left="708"/>
    </w:pPr>
  </w:style>
  <w:style w:type="paragraph" w:styleId="Intestazione">
    <w:name w:val="header"/>
    <w:basedOn w:val="Normale"/>
    <w:link w:val="IntestazioneCarattere"/>
    <w:uiPriority w:val="99"/>
    <w:unhideWhenUsed/>
    <w:rsid w:val="00491F4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491F4C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491F4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491F4C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5700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F57001"/>
    <w:rPr>
      <w:rFonts w:ascii="Segoe UI" w:hAnsi="Segoe UI" w:cs="Segoe UI"/>
      <w:sz w:val="18"/>
      <w:szCs w:val="18"/>
      <w:lang w:eastAsia="en-US"/>
    </w:rPr>
  </w:style>
  <w:style w:type="paragraph" w:customStyle="1" w:styleId="paragraph">
    <w:name w:val="paragraph"/>
    <w:basedOn w:val="Normale"/>
    <w:rsid w:val="00C729CF"/>
    <w:pPr>
      <w:spacing w:before="100" w:beforeAutospacing="1" w:after="100" w:afterAutospacing="1"/>
    </w:pPr>
  </w:style>
  <w:style w:type="character" w:customStyle="1" w:styleId="normaltextrun">
    <w:name w:val="normaltextrun"/>
    <w:rsid w:val="00C729CF"/>
  </w:style>
  <w:style w:type="character" w:customStyle="1" w:styleId="eop">
    <w:name w:val="eop"/>
    <w:rsid w:val="00C729CF"/>
  </w:style>
  <w:style w:type="character" w:customStyle="1" w:styleId="tabchar">
    <w:name w:val="tabchar"/>
    <w:rsid w:val="00C729CF"/>
  </w:style>
  <w:style w:type="character" w:styleId="Collegamentovisitato">
    <w:name w:val="FollowedHyperlink"/>
    <w:uiPriority w:val="99"/>
    <w:semiHidden/>
    <w:unhideWhenUsed/>
    <w:rsid w:val="004F2433"/>
    <w:rPr>
      <w:color w:val="954F72"/>
      <w:u w:val="single"/>
    </w:rPr>
  </w:style>
  <w:style w:type="character" w:styleId="Rimandocommento">
    <w:name w:val="annotation reference"/>
    <w:uiPriority w:val="99"/>
    <w:semiHidden/>
    <w:unhideWhenUsed/>
    <w:rsid w:val="004F243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F2433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rsid w:val="004F2433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F2433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4F2433"/>
    <w:rPr>
      <w:b/>
      <w:bCs/>
      <w:lang w:eastAsia="en-US"/>
    </w:rPr>
  </w:style>
  <w:style w:type="character" w:styleId="Menzionenonrisolta">
    <w:name w:val="Unresolved Mention"/>
    <w:uiPriority w:val="99"/>
    <w:semiHidden/>
    <w:unhideWhenUsed/>
    <w:rsid w:val="009D1E59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F70306"/>
    <w:rPr>
      <w:rFonts w:ascii="Times New Roman" w:eastAsia="Times New Roman" w:hAnsi="Times New Roman"/>
      <w:sz w:val="24"/>
      <w:szCs w:val="24"/>
      <w:lang w:val="it-IT" w:eastAsia="it-IT"/>
    </w:rPr>
  </w:style>
  <w:style w:type="character" w:customStyle="1" w:styleId="screen-reader-text">
    <w:name w:val="screen-reader-text"/>
    <w:rsid w:val="00E02FC7"/>
  </w:style>
  <w:style w:type="paragraph" w:styleId="NormaleWeb">
    <w:name w:val="Normal (Web)"/>
    <w:basedOn w:val="Normale"/>
    <w:uiPriority w:val="99"/>
    <w:semiHidden/>
    <w:unhideWhenUsed/>
    <w:rsid w:val="008553DB"/>
    <w:pPr>
      <w:spacing w:before="100" w:beforeAutospacing="1" w:after="100" w:afterAutospacing="1"/>
    </w:pPr>
  </w:style>
  <w:style w:type="character" w:styleId="Enfasigrassetto">
    <w:name w:val="Strong"/>
    <w:uiPriority w:val="22"/>
    <w:qFormat/>
    <w:rsid w:val="008553DB"/>
    <w:rPr>
      <w:b/>
      <w:bCs/>
    </w:rPr>
  </w:style>
  <w:style w:type="character" w:customStyle="1" w:styleId="Titolo2Carattere">
    <w:name w:val="Titolo 2 Carattere"/>
    <w:link w:val="Titolo2"/>
    <w:uiPriority w:val="9"/>
    <w:rsid w:val="00A64F80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Titolo4Carattere">
    <w:name w:val="Titolo 4 Carattere"/>
    <w:link w:val="Titolo4"/>
    <w:uiPriority w:val="9"/>
    <w:rsid w:val="00A64F80"/>
    <w:rPr>
      <w:rFonts w:ascii="Times New Roman" w:eastAsia="Times New Roman" w:hAnsi="Times New Roman"/>
      <w:b/>
      <w:bCs/>
      <w:sz w:val="24"/>
      <w:szCs w:val="24"/>
    </w:rPr>
  </w:style>
  <w:style w:type="character" w:styleId="Enfasicorsivo">
    <w:name w:val="Emphasis"/>
    <w:uiPriority w:val="20"/>
    <w:qFormat/>
    <w:rsid w:val="00A64F80"/>
    <w:rPr>
      <w:i/>
      <w:iCs/>
    </w:rPr>
  </w:style>
  <w:style w:type="table" w:styleId="Grigliatabella">
    <w:name w:val="Table Grid"/>
    <w:basedOn w:val="Tabellanormale"/>
    <w:uiPriority w:val="59"/>
    <w:rsid w:val="004A76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7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3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7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7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1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5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8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0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8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96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0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9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47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54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04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8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60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27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0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85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4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7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3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69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55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22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82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49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86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5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1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1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67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6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49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80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40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16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38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04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5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70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5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25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5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28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5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7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95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2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65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42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90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31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24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3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22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20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14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38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1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94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01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8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2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93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71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99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24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87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72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8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67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72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9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02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10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9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6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4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37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81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7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gegneriaindustrialeelettronicameccanica.uniroma3.it/didattica/ingegneria-gestionale/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portalestudente.uniroma3.it/accedi/area-studenti/" TargetMode="External"/><Relationship Id="rId17" Type="http://schemas.openxmlformats.org/officeDocument/2006/relationships/hyperlink" Target="https://ingegneriaindustrialeelettronicameccanica.uniroma3.it/didattica/ingegneria-gestional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ingegneriaindustrialeelettronicameccanica.uniroma3.it/didattica/obblighi-formativi-aggiuntivi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forms.office.com/e/0yCAabdQD0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ingegneriaindustrialeelettronicameccanica.uniroma3.it/orientamento/prova-di-valutazione/" TargetMode="External"/><Relationship Id="rId10" Type="http://schemas.openxmlformats.org/officeDocument/2006/relationships/hyperlink" Target="https://portalestudente.uniroma3.it/chi-siamo/area-studenti/segreterie-studenti/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portalestudente.uniroma3.it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222CA78C5C354A8F1BFB262CA7F0BE" ma:contentTypeVersion="16" ma:contentTypeDescription="Creare un nuovo documento." ma:contentTypeScope="" ma:versionID="5d337a308af47e09064be4f18a937de9">
  <xsd:schema xmlns:xsd="http://www.w3.org/2001/XMLSchema" xmlns:xs="http://www.w3.org/2001/XMLSchema" xmlns:p="http://schemas.microsoft.com/office/2006/metadata/properties" xmlns:ns3="cc7f882a-fc7d-4105-b09f-f0e44148a558" xmlns:ns4="b8304101-5d70-403c-ac43-52fd05d32d1e" targetNamespace="http://schemas.microsoft.com/office/2006/metadata/properties" ma:root="true" ma:fieldsID="0a909f0a3183eaaa0debb418895a6e57" ns3:_="" ns4:_="">
    <xsd:import namespace="cc7f882a-fc7d-4105-b09f-f0e44148a558"/>
    <xsd:import namespace="b8304101-5d70-403c-ac43-52fd05d32d1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7f882a-fc7d-4105-b09f-f0e44148a5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04101-5d70-403c-ac43-52fd05d32d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C6AD5A-93E7-4517-ABA1-C8A47820E1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7f882a-fc7d-4105-b09f-f0e44148a558"/>
    <ds:schemaRef ds:uri="b8304101-5d70-403c-ac43-52fd05d32d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93B769-8BF4-4092-B355-9004996C41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1042</Words>
  <Characters>5940</Characters>
  <Application>Microsoft Office Word</Application>
  <DocSecurity>0</DocSecurity>
  <Lines>49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6969</CharactersWithSpaces>
  <SharedDoc>false</SharedDoc>
  <HLinks>
    <vt:vector size="84" baseType="variant">
      <vt:variant>
        <vt:i4>6881337</vt:i4>
      </vt:variant>
      <vt:variant>
        <vt:i4>39</vt:i4>
      </vt:variant>
      <vt:variant>
        <vt:i4>0</vt:i4>
      </vt:variant>
      <vt:variant>
        <vt:i4>5</vt:i4>
      </vt:variant>
      <vt:variant>
        <vt:lpwstr>https://ingegneriaindustrialeelettronicameccanica.el.uniroma3.it/course/index.php?categoryid=89</vt:lpwstr>
      </vt:variant>
      <vt:variant>
        <vt:lpwstr/>
      </vt:variant>
      <vt:variant>
        <vt:i4>6881337</vt:i4>
      </vt:variant>
      <vt:variant>
        <vt:i4>36</vt:i4>
      </vt:variant>
      <vt:variant>
        <vt:i4>0</vt:i4>
      </vt:variant>
      <vt:variant>
        <vt:i4>5</vt:i4>
      </vt:variant>
      <vt:variant>
        <vt:lpwstr>https://ingegneriaindustrialeelettronicameccanica.el.uniroma3.it/course/index.php?categoryid=82</vt:lpwstr>
      </vt:variant>
      <vt:variant>
        <vt:lpwstr/>
      </vt:variant>
      <vt:variant>
        <vt:i4>1638482</vt:i4>
      </vt:variant>
      <vt:variant>
        <vt:i4>33</vt:i4>
      </vt:variant>
      <vt:variant>
        <vt:i4>0</vt:i4>
      </vt:variant>
      <vt:variant>
        <vt:i4>5</vt:i4>
      </vt:variant>
      <vt:variant>
        <vt:lpwstr>https://ingegneriaindustrialeelettronicameccanica.uniroma3.it/didattica/ingegneria-biomedica/</vt:lpwstr>
      </vt:variant>
      <vt:variant>
        <vt:lpwstr/>
      </vt:variant>
      <vt:variant>
        <vt:i4>2490473</vt:i4>
      </vt:variant>
      <vt:variant>
        <vt:i4>30</vt:i4>
      </vt:variant>
      <vt:variant>
        <vt:i4>0</vt:i4>
      </vt:variant>
      <vt:variant>
        <vt:i4>5</vt:i4>
      </vt:variant>
      <vt:variant>
        <vt:lpwstr>https://www.uniroma3.it/ateneo/uffici/ufficio-studenti-disabilita-dsa/</vt:lpwstr>
      </vt:variant>
      <vt:variant>
        <vt:lpwstr/>
      </vt:variant>
      <vt:variant>
        <vt:i4>1638482</vt:i4>
      </vt:variant>
      <vt:variant>
        <vt:i4>27</vt:i4>
      </vt:variant>
      <vt:variant>
        <vt:i4>0</vt:i4>
      </vt:variant>
      <vt:variant>
        <vt:i4>5</vt:i4>
      </vt:variant>
      <vt:variant>
        <vt:lpwstr>https://ingegneriaindustrialeelettronicameccanica.uniroma3.it/didattica/ingegneria-biomedica/</vt:lpwstr>
      </vt:variant>
      <vt:variant>
        <vt:lpwstr/>
      </vt:variant>
      <vt:variant>
        <vt:i4>6750317</vt:i4>
      </vt:variant>
      <vt:variant>
        <vt:i4>24</vt:i4>
      </vt:variant>
      <vt:variant>
        <vt:i4>0</vt:i4>
      </vt:variant>
      <vt:variant>
        <vt:i4>5</vt:i4>
      </vt:variant>
      <vt:variant>
        <vt:lpwstr>http://ingegneriaindustrialeelettronicameccanica.uniroma3.it/orientamento/prova-di-valutazione/</vt:lpwstr>
      </vt:variant>
      <vt:variant>
        <vt:lpwstr/>
      </vt:variant>
      <vt:variant>
        <vt:i4>2359413</vt:i4>
      </vt:variant>
      <vt:variant>
        <vt:i4>21</vt:i4>
      </vt:variant>
      <vt:variant>
        <vt:i4>0</vt:i4>
      </vt:variant>
      <vt:variant>
        <vt:i4>5</vt:i4>
      </vt:variant>
      <vt:variant>
        <vt:lpwstr>https://ingegneriaindustrialeelettronicameccanica.uniroma3.it/didattica/obblighi-formativi-aggiuntivi/</vt:lpwstr>
      </vt:variant>
      <vt:variant>
        <vt:lpwstr/>
      </vt:variant>
      <vt:variant>
        <vt:i4>1638482</vt:i4>
      </vt:variant>
      <vt:variant>
        <vt:i4>18</vt:i4>
      </vt:variant>
      <vt:variant>
        <vt:i4>0</vt:i4>
      </vt:variant>
      <vt:variant>
        <vt:i4>5</vt:i4>
      </vt:variant>
      <vt:variant>
        <vt:lpwstr>https://ingegneriaindustrialeelettronicameccanica.uniroma3.it/didattica/ingegneria-biomedica/</vt:lpwstr>
      </vt:variant>
      <vt:variant>
        <vt:lpwstr/>
      </vt:variant>
      <vt:variant>
        <vt:i4>1835026</vt:i4>
      </vt:variant>
      <vt:variant>
        <vt:i4>15</vt:i4>
      </vt:variant>
      <vt:variant>
        <vt:i4>0</vt:i4>
      </vt:variant>
      <vt:variant>
        <vt:i4>5</vt:i4>
      </vt:variant>
      <vt:variant>
        <vt:lpwstr>http://portalestudente.uniroma3.it/accedi/area-studenti/</vt:lpwstr>
      </vt:variant>
      <vt:variant>
        <vt:lpwstr/>
      </vt:variant>
      <vt:variant>
        <vt:i4>3538963</vt:i4>
      </vt:variant>
      <vt:variant>
        <vt:i4>12</vt:i4>
      </vt:variant>
      <vt:variant>
        <vt:i4>0</vt:i4>
      </vt:variant>
      <vt:variant>
        <vt:i4>5</vt:i4>
      </vt:variant>
      <vt:variant>
        <vt:lpwstr>mailto:didattica.biomedica@uniroma3.it</vt:lpwstr>
      </vt:variant>
      <vt:variant>
        <vt:lpwstr/>
      </vt:variant>
      <vt:variant>
        <vt:i4>1638482</vt:i4>
      </vt:variant>
      <vt:variant>
        <vt:i4>9</vt:i4>
      </vt:variant>
      <vt:variant>
        <vt:i4>0</vt:i4>
      </vt:variant>
      <vt:variant>
        <vt:i4>5</vt:i4>
      </vt:variant>
      <vt:variant>
        <vt:lpwstr>https://ingegneriaindustrialeelettronicameccanica.uniroma3.it/didattica/ingegneria-biomedica/</vt:lpwstr>
      </vt:variant>
      <vt:variant>
        <vt:lpwstr/>
      </vt:variant>
      <vt:variant>
        <vt:i4>8323122</vt:i4>
      </vt:variant>
      <vt:variant>
        <vt:i4>6</vt:i4>
      </vt:variant>
      <vt:variant>
        <vt:i4>0</vt:i4>
      </vt:variant>
      <vt:variant>
        <vt:i4>5</vt:i4>
      </vt:variant>
      <vt:variant>
        <vt:lpwstr>http://ingegneriaindustrialeelettronicameccanica.uniroma3.it/orientamento/perche-iscriversi-a-ingegneria-elettronica/laurea-magistrale-biomedical-engineering/</vt:lpwstr>
      </vt:variant>
      <vt:variant>
        <vt:lpwstr/>
      </vt:variant>
      <vt:variant>
        <vt:i4>4980801</vt:i4>
      </vt:variant>
      <vt:variant>
        <vt:i4>3</vt:i4>
      </vt:variant>
      <vt:variant>
        <vt:i4>0</vt:i4>
      </vt:variant>
      <vt:variant>
        <vt:i4>5</vt:i4>
      </vt:variant>
      <vt:variant>
        <vt:lpwstr>https://help.uniroma3.it/</vt:lpwstr>
      </vt:variant>
      <vt:variant>
        <vt:lpwstr/>
      </vt:variant>
      <vt:variant>
        <vt:i4>8257644</vt:i4>
      </vt:variant>
      <vt:variant>
        <vt:i4>0</vt:i4>
      </vt:variant>
      <vt:variant>
        <vt:i4>0</vt:i4>
      </vt:variant>
      <vt:variant>
        <vt:i4>5</vt:i4>
      </vt:variant>
      <vt:variant>
        <vt:lpwstr>http://portalestudente.uniroma3.it/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antonio.caputo</dc:creator>
  <cp:keywords/>
  <cp:lastModifiedBy>Silvia Mandolini</cp:lastModifiedBy>
  <cp:revision>69</cp:revision>
  <cp:lastPrinted>2019-10-03T01:09:00Z</cp:lastPrinted>
  <dcterms:created xsi:type="dcterms:W3CDTF">2025-07-04T14:43:00Z</dcterms:created>
  <dcterms:modified xsi:type="dcterms:W3CDTF">2025-09-19T14:50:00Z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0x01010012222CA78C5C354A8F1BFB262CA7F0BE</vt:lpwstr>
  </property>
  <property fmtid="{D5CDD505-2E9C-101B-9397-08002B2CF9AE}" pid="3" name="_activity">
    <vt:lpwstr/>
  </property>
</Properties>
</file>